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2401" w14:textId="478D8D0F" w:rsidR="004F3806" w:rsidRPr="000A1FAF" w:rsidRDefault="00CE7EFA" w:rsidP="00CE7EFA">
      <w:pPr>
        <w:spacing w:after="0" w:line="240" w:lineRule="auto"/>
        <w:ind w:right="55"/>
        <w:rPr>
          <w:rFonts w:eastAsia="Times New Roman" w:cs="Calibri"/>
          <w:color w:val="262626"/>
          <w:spacing w:val="6"/>
          <w:sz w:val="18"/>
          <w:szCs w:val="20"/>
        </w:rPr>
      </w:pPr>
      <w:r>
        <w:rPr>
          <w:noProof/>
          <w:lang w:eastAsia="de-DE"/>
        </w:rPr>
        <w:drawing>
          <wp:anchor distT="0" distB="0" distL="114300" distR="114300" simplePos="0" relativeHeight="251660288" behindDoc="0" locked="0" layoutInCell="1" allowOverlap="1" wp14:anchorId="1C695F7A" wp14:editId="6CD82459">
            <wp:simplePos x="0" y="0"/>
            <wp:positionH relativeFrom="column">
              <wp:posOffset>5753523</wp:posOffset>
            </wp:positionH>
            <wp:positionV relativeFrom="paragraph">
              <wp:posOffset>-607060</wp:posOffset>
            </wp:positionV>
            <wp:extent cx="823729" cy="1080000"/>
            <wp:effectExtent l="0" t="0" r="1905" b="0"/>
            <wp:wrapNone/>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7" cstate="screen">
                      <a:extLst>
                        <a:ext uri="{28A0092B-C50C-407E-A947-70E740481C1C}">
                          <a14:useLocalDpi xmlns:a14="http://schemas.microsoft.com/office/drawing/2010/main"/>
                        </a:ext>
                      </a:extLst>
                    </a:blip>
                    <a:stretch>
                      <a:fillRect/>
                    </a:stretch>
                  </pic:blipFill>
                  <pic:spPr>
                    <a:xfrm>
                      <a:off x="0" y="0"/>
                      <a:ext cx="823729" cy="1080000"/>
                    </a:xfrm>
                    <a:prstGeom prst="rect">
                      <a:avLst/>
                    </a:prstGeom>
                  </pic:spPr>
                </pic:pic>
              </a:graphicData>
            </a:graphic>
            <wp14:sizeRelH relativeFrom="page">
              <wp14:pctWidth>0</wp14:pctWidth>
            </wp14:sizeRelH>
            <wp14:sizeRelV relativeFrom="page">
              <wp14:pctHeight>0</wp14:pctHeight>
            </wp14:sizeRelV>
          </wp:anchor>
        </w:drawing>
      </w:r>
      <w:r w:rsidR="004F3806" w:rsidRPr="000A1FAF">
        <w:rPr>
          <w:noProof/>
          <w:lang w:eastAsia="de-DE"/>
        </w:rPr>
        <mc:AlternateContent>
          <mc:Choice Requires="wps">
            <w:drawing>
              <wp:anchor distT="0" distB="0" distL="114300" distR="114300" simplePos="0" relativeHeight="251659264" behindDoc="0" locked="0" layoutInCell="0" allowOverlap="1" wp14:anchorId="0AAB3CAE" wp14:editId="5FF00BB6">
                <wp:simplePos x="0" y="0"/>
                <wp:positionH relativeFrom="margin">
                  <wp:posOffset>0</wp:posOffset>
                </wp:positionH>
                <wp:positionV relativeFrom="margin">
                  <wp:posOffset>-367030</wp:posOffset>
                </wp:positionV>
                <wp:extent cx="4140200" cy="36004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40200" cy="360045"/>
                        </a:xfrm>
                        <a:prstGeom prst="rect">
                          <a:avLst/>
                        </a:prstGeom>
                        <a:solidFill>
                          <a:srgbClr val="19418C"/>
                        </a:solidFill>
                        <a:ln>
                          <a:noFill/>
                        </a:ln>
                      </wps:spPr>
                      <wps:txbx>
                        <w:txbxContent>
                          <w:p w14:paraId="19033A0F" w14:textId="4D2A7D9C" w:rsidR="004F3806" w:rsidRPr="00D67BF7" w:rsidRDefault="004F3806" w:rsidP="004F3806">
                            <w:pPr>
                              <w:pStyle w:val="berschrift1"/>
                              <w:pBdr>
                                <w:bottom w:val="none" w:sz="0" w:space="0" w:color="auto"/>
                              </w:pBdr>
                              <w:jc w:val="center"/>
                              <w:rPr>
                                <w:color w:val="FFFFFF"/>
                                <w:spacing w:val="100"/>
                                <w:sz w:val="32"/>
                                <w:lang w:val="it-IT"/>
                              </w:rPr>
                            </w:pPr>
                            <w:r w:rsidRPr="00D67BF7">
                              <w:rPr>
                                <w:color w:val="FFFFFF"/>
                                <w:spacing w:val="100"/>
                                <w:sz w:val="32"/>
                                <w:lang w:val="it-IT"/>
                              </w:rPr>
                              <w:t>PRESSEMITTEILUNG</w:t>
                            </w:r>
                            <w:r>
                              <w:rPr>
                                <w:color w:val="FFFFFF"/>
                                <w:spacing w:val="100"/>
                                <w:sz w:val="32"/>
                                <w:lang w:val="it-IT"/>
                              </w:rPr>
                              <w:t xml:space="preserve"> </w:t>
                            </w:r>
                            <w:r w:rsidR="00CE7EFA">
                              <w:rPr>
                                <w:color w:val="FFFFFF"/>
                                <w:spacing w:val="100"/>
                                <w:sz w:val="32"/>
                                <w:lang w:val="it-IT"/>
                              </w:rPr>
                              <w:t>07</w:t>
                            </w:r>
                            <w:r>
                              <w:rPr>
                                <w:color w:val="FFFFFF"/>
                                <w:spacing w:val="100"/>
                                <w:sz w:val="32"/>
                                <w:lang w:val="it-IT"/>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B3CAE" id="_x0000_t202" coordsize="21600,21600" o:spt="202" path="m,l,21600r21600,l21600,xe">
                <v:stroke joinstyle="miter"/>
                <v:path gradientshapeok="t" o:connecttype="rect"/>
              </v:shapetype>
              <v:shape id="Text Box 2" o:spid="_x0000_s1026" type="#_x0000_t202" style="position:absolute;margin-left:0;margin-top:-28.9pt;width:326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" o:allowincell="f" fillcolor="#19418c" stroked="f">
                <v:textbox>
                  <w:txbxContent>
                    <w:p w14:paraId="19033A0F" w14:textId="4D2A7D9C" w:rsidR="004F3806" w:rsidRPr="00D67BF7" w:rsidRDefault="004F3806" w:rsidP="004F3806">
                      <w:pPr>
                        <w:pStyle w:val="berschrift1"/>
                        <w:pBdr>
                          <w:bottom w:val="none" w:sz="0" w:space="0" w:color="auto"/>
                        </w:pBdr>
                        <w:jc w:val="center"/>
                        <w:rPr>
                          <w:color w:val="FFFFFF"/>
                          <w:spacing w:val="100"/>
                          <w:sz w:val="32"/>
                          <w:lang w:val="it-IT"/>
                        </w:rPr>
                      </w:pPr>
                      <w:r w:rsidRPr="00D67BF7">
                        <w:rPr>
                          <w:color w:val="FFFFFF"/>
                          <w:spacing w:val="100"/>
                          <w:sz w:val="32"/>
                          <w:lang w:val="it-IT"/>
                        </w:rPr>
                        <w:t>PRESSEMITTEILUNG</w:t>
                      </w:r>
                      <w:r>
                        <w:rPr>
                          <w:color w:val="FFFFFF"/>
                          <w:spacing w:val="100"/>
                          <w:sz w:val="32"/>
                          <w:lang w:val="it-IT"/>
                        </w:rPr>
                        <w:t xml:space="preserve"> </w:t>
                      </w:r>
                      <w:r w:rsidR="00CE7EFA">
                        <w:rPr>
                          <w:color w:val="FFFFFF"/>
                          <w:spacing w:val="100"/>
                          <w:sz w:val="32"/>
                          <w:lang w:val="it-IT"/>
                        </w:rPr>
                        <w:t>07</w:t>
                      </w:r>
                      <w:r>
                        <w:rPr>
                          <w:color w:val="FFFFFF"/>
                          <w:spacing w:val="100"/>
                          <w:sz w:val="32"/>
                          <w:lang w:val="it-IT"/>
                        </w:rPr>
                        <w:t>/2021</w:t>
                      </w:r>
                    </w:p>
                  </w:txbxContent>
                </v:textbox>
                <w10:wrap type="square" anchorx="margin" anchory="margin"/>
              </v:shape>
            </w:pict>
          </mc:Fallback>
        </mc:AlternateContent>
      </w:r>
    </w:p>
    <w:p w14:paraId="166E2C08" w14:textId="77777777" w:rsidR="004F3806" w:rsidRPr="000A1FAF" w:rsidRDefault="004F3806" w:rsidP="00CE7EFA">
      <w:pPr>
        <w:spacing w:after="0" w:line="240" w:lineRule="auto"/>
        <w:ind w:right="55"/>
        <w:rPr>
          <w:rFonts w:eastAsia="Times New Roman" w:cs="Calibri"/>
          <w:color w:val="262626"/>
          <w:spacing w:val="6"/>
          <w:sz w:val="18"/>
          <w:szCs w:val="20"/>
        </w:rPr>
      </w:pPr>
    </w:p>
    <w:p w14:paraId="72C833C7" w14:textId="4E738B6B" w:rsidR="000C01C9" w:rsidRPr="00CE7EFA" w:rsidRDefault="00CE7EFA" w:rsidP="00CE7EFA">
      <w:pPr>
        <w:tabs>
          <w:tab w:val="left" w:pos="8789"/>
        </w:tabs>
        <w:spacing w:after="0" w:line="240" w:lineRule="auto"/>
        <w:ind w:right="55"/>
        <w:rPr>
          <w:rFonts w:eastAsia="Times New Roman" w:cs="Calibri"/>
          <w:b/>
          <w:bCs/>
          <w:color w:val="19418C"/>
          <w:lang w:eastAsia="de-DE"/>
        </w:rPr>
      </w:pPr>
      <w:r w:rsidRPr="00CE7EFA">
        <w:rPr>
          <w:rFonts w:cs="Calibri"/>
          <w:b/>
          <w:bCs/>
          <w:color w:val="19418C"/>
          <w:spacing w:val="6"/>
          <w:sz w:val="36"/>
          <w:szCs w:val="21"/>
        </w:rPr>
        <w:t>Die Hornblättrige Armleuchteralge (</w:t>
      </w:r>
      <w:proofErr w:type="spellStart"/>
      <w:r w:rsidRPr="00CE7EFA">
        <w:rPr>
          <w:rFonts w:cs="Calibri"/>
          <w:b/>
          <w:bCs/>
          <w:i/>
          <w:iCs/>
          <w:color w:val="19418C"/>
          <w:spacing w:val="6"/>
          <w:sz w:val="36"/>
          <w:szCs w:val="21"/>
        </w:rPr>
        <w:t>Chara</w:t>
      </w:r>
      <w:proofErr w:type="spellEnd"/>
      <w:r w:rsidRPr="00CE7EFA">
        <w:rPr>
          <w:rFonts w:cs="Calibri"/>
          <w:b/>
          <w:bCs/>
          <w:i/>
          <w:iCs/>
          <w:color w:val="19418C"/>
          <w:spacing w:val="6"/>
          <w:sz w:val="36"/>
          <w:szCs w:val="21"/>
        </w:rPr>
        <w:t xml:space="preserve"> </w:t>
      </w:r>
      <w:proofErr w:type="spellStart"/>
      <w:r w:rsidRPr="00CE7EFA">
        <w:rPr>
          <w:rFonts w:cs="Calibri"/>
          <w:b/>
          <w:bCs/>
          <w:i/>
          <w:iCs/>
          <w:color w:val="19418C"/>
          <w:spacing w:val="6"/>
          <w:sz w:val="36"/>
          <w:szCs w:val="21"/>
        </w:rPr>
        <w:t>tomentosa</w:t>
      </w:r>
      <w:proofErr w:type="spellEnd"/>
      <w:r w:rsidRPr="00CE7EFA">
        <w:rPr>
          <w:rFonts w:cs="Calibri"/>
          <w:b/>
          <w:bCs/>
          <w:color w:val="19418C"/>
          <w:spacing w:val="6"/>
          <w:sz w:val="36"/>
          <w:szCs w:val="21"/>
        </w:rPr>
        <w:t>) ist Wasserpflanze des Jahres 2022</w:t>
      </w:r>
    </w:p>
    <w:p w14:paraId="0997E35E" w14:textId="77777777" w:rsidR="00D704D7" w:rsidRPr="00CE7EFA" w:rsidRDefault="00D704D7" w:rsidP="00CE7EFA">
      <w:pPr>
        <w:tabs>
          <w:tab w:val="left" w:pos="-5529"/>
        </w:tabs>
        <w:spacing w:after="0" w:line="240" w:lineRule="auto"/>
        <w:ind w:right="55"/>
        <w:rPr>
          <w:rFonts w:eastAsia="Times New Roman" w:cs="Calibri"/>
          <w:b/>
          <w:bCs/>
          <w:color w:val="000000" w:themeColor="text1"/>
          <w:sz w:val="21"/>
          <w:szCs w:val="21"/>
          <w:lang w:eastAsia="de-DE"/>
        </w:rPr>
      </w:pPr>
    </w:p>
    <w:p w14:paraId="4B98D2A4" w14:textId="1D7F5A59" w:rsidR="00CE7EFA" w:rsidRPr="00CE7EFA" w:rsidRDefault="00CE7EFA" w:rsidP="00CE7EFA">
      <w:pPr>
        <w:tabs>
          <w:tab w:val="left" w:pos="-5529"/>
        </w:tabs>
        <w:spacing w:after="0" w:line="240" w:lineRule="auto"/>
        <w:ind w:right="55"/>
        <w:rPr>
          <w:rFonts w:eastAsia="Times New Roman" w:cs="Calibri"/>
          <w:color w:val="000000" w:themeColor="text1"/>
          <w:sz w:val="21"/>
          <w:szCs w:val="21"/>
          <w:lang w:eastAsia="de-DE"/>
        </w:rPr>
      </w:pPr>
      <w:r w:rsidRPr="00CE7EFA">
        <w:rPr>
          <w:rFonts w:eastAsia="Times New Roman" w:cs="Calibri"/>
          <w:color w:val="000000" w:themeColor="text1"/>
          <w:sz w:val="21"/>
          <w:szCs w:val="21"/>
          <w:lang w:eastAsia="de-DE"/>
        </w:rPr>
        <w:t xml:space="preserve">Der Verband Deutscher Sporttaucher (VDST) hat gemeinsam mit dem Tauchsportverband Österreichs (TSVÖ) und dem Schweizer Unterwassersportverband (SUSV) die </w:t>
      </w:r>
      <w:r w:rsidRPr="00681111">
        <w:rPr>
          <w:rFonts w:eastAsia="Times New Roman" w:cs="Calibri"/>
          <w:b/>
          <w:bCs/>
          <w:color w:val="000000" w:themeColor="text1"/>
          <w:sz w:val="21"/>
          <w:szCs w:val="21"/>
          <w:lang w:eastAsia="de-DE"/>
        </w:rPr>
        <w:t>Hornblättrige-Armleuchteralge</w:t>
      </w:r>
      <w:r w:rsidRPr="00CE7EFA">
        <w:rPr>
          <w:rFonts w:eastAsia="Times New Roman" w:cs="Calibri"/>
          <w:color w:val="000000" w:themeColor="text1"/>
          <w:sz w:val="21"/>
          <w:szCs w:val="21"/>
          <w:lang w:eastAsia="de-DE"/>
        </w:rPr>
        <w:t xml:space="preserve"> (</w:t>
      </w:r>
      <w:r w:rsidRPr="00CE7EFA">
        <w:rPr>
          <w:rFonts w:eastAsia="Times New Roman" w:cs="Calibri"/>
          <w:i/>
          <w:iCs/>
          <w:color w:val="000000" w:themeColor="text1"/>
          <w:sz w:val="21"/>
          <w:szCs w:val="21"/>
          <w:lang w:eastAsia="de-DE"/>
        </w:rPr>
        <w:t>Chara tomentosa</w:t>
      </w:r>
      <w:r w:rsidRPr="00CE7EFA">
        <w:rPr>
          <w:rFonts w:eastAsia="Times New Roman" w:cs="Calibri"/>
          <w:color w:val="000000" w:themeColor="text1"/>
          <w:sz w:val="21"/>
          <w:szCs w:val="21"/>
          <w:lang w:eastAsia="de-DE"/>
        </w:rPr>
        <w:t>) zur „Wasserpflanze des Jahres 2022“ gewählt, um auf die zunehmende Gefährdung der europaweit am stärksten bedrohten Lebensräume, den Klarwasserseen, Boddengewässer</w:t>
      </w:r>
      <w:r w:rsidR="000D5031">
        <w:rPr>
          <w:rFonts w:eastAsia="Times New Roman" w:cs="Calibri"/>
          <w:color w:val="000000" w:themeColor="text1"/>
          <w:sz w:val="21"/>
          <w:szCs w:val="21"/>
          <w:lang w:eastAsia="de-DE"/>
        </w:rPr>
        <w:t>n</w:t>
      </w:r>
      <w:r w:rsidRPr="00CE7EFA">
        <w:rPr>
          <w:rFonts w:eastAsia="Times New Roman" w:cs="Calibri"/>
          <w:color w:val="000000" w:themeColor="text1"/>
          <w:sz w:val="21"/>
          <w:szCs w:val="21"/>
          <w:lang w:eastAsia="de-DE"/>
        </w:rPr>
        <w:t xml:space="preserve"> aber auch Sekundärgewässern aufmerksam zu machen. </w:t>
      </w:r>
    </w:p>
    <w:p w14:paraId="40D5B744" w14:textId="7755E4B1" w:rsidR="00CE7EFA" w:rsidRPr="00CE7EFA" w:rsidRDefault="00CE7EFA" w:rsidP="00CE7EFA">
      <w:pPr>
        <w:tabs>
          <w:tab w:val="left" w:pos="-5529"/>
        </w:tabs>
        <w:spacing w:after="0" w:line="240" w:lineRule="auto"/>
        <w:ind w:right="55"/>
        <w:rPr>
          <w:rFonts w:eastAsia="Times New Roman" w:cs="Calibri"/>
          <w:color w:val="000000" w:themeColor="text1"/>
          <w:sz w:val="21"/>
          <w:szCs w:val="21"/>
          <w:lang w:eastAsia="de-DE"/>
        </w:rPr>
      </w:pPr>
      <w:r w:rsidRPr="00CE7EFA">
        <w:rPr>
          <w:rFonts w:eastAsia="Times New Roman" w:cs="Calibri"/>
          <w:color w:val="000000" w:themeColor="text1"/>
          <w:sz w:val="21"/>
          <w:szCs w:val="21"/>
          <w:lang w:eastAsia="de-DE"/>
        </w:rPr>
        <w:t xml:space="preserve">Mit der jährlichen Wahl zur „Wasserpflanze des Jahres“ weisen die drei </w:t>
      </w:r>
      <w:r>
        <w:rPr>
          <w:rFonts w:eastAsia="Times New Roman" w:cs="Calibri"/>
          <w:color w:val="000000" w:themeColor="text1"/>
          <w:sz w:val="21"/>
          <w:szCs w:val="21"/>
          <w:lang w:eastAsia="de-DE"/>
        </w:rPr>
        <w:t>Tauchv</w:t>
      </w:r>
      <w:r w:rsidRPr="00CE7EFA">
        <w:rPr>
          <w:rFonts w:eastAsia="Times New Roman" w:cs="Calibri"/>
          <w:color w:val="000000" w:themeColor="text1"/>
          <w:sz w:val="21"/>
          <w:szCs w:val="21"/>
          <w:lang w:eastAsia="de-DE"/>
        </w:rPr>
        <w:t xml:space="preserve">erbände auf die immer noch anhaltende Verschlechterung vieler sensibler Tauchgewässer in Deutschland, Österreich und der Schweiz hin. Sporttauchern und allen anderen Wassersport- und Naturfreunden wird so die Schutzbedürftigkeit der Unterwasservegetation nähergebracht. Denn Veränderungen in unseren Gewässern werden meist zuerst von Sporttaucher:innen bemerkt. </w:t>
      </w:r>
    </w:p>
    <w:p w14:paraId="61E495CD" w14:textId="77777777" w:rsidR="00CE7EFA" w:rsidRPr="00CE7EFA" w:rsidRDefault="00CE7EFA" w:rsidP="00CE7EFA">
      <w:pPr>
        <w:tabs>
          <w:tab w:val="left" w:pos="-5529"/>
        </w:tabs>
        <w:spacing w:after="0" w:line="240" w:lineRule="auto"/>
        <w:ind w:right="55"/>
        <w:rPr>
          <w:rFonts w:eastAsia="Times New Roman" w:cs="Calibri"/>
          <w:b/>
          <w:bCs/>
          <w:color w:val="000000" w:themeColor="text1"/>
          <w:sz w:val="21"/>
          <w:szCs w:val="21"/>
          <w:lang w:eastAsia="de-DE"/>
        </w:rPr>
      </w:pPr>
    </w:p>
    <w:p w14:paraId="1953BB1B" w14:textId="77777777" w:rsidR="00CE7EFA" w:rsidRPr="00CE7EFA" w:rsidRDefault="00CE7EFA" w:rsidP="00CE7EFA">
      <w:pPr>
        <w:tabs>
          <w:tab w:val="left" w:pos="-5529"/>
        </w:tabs>
        <w:spacing w:after="0" w:line="240" w:lineRule="auto"/>
        <w:ind w:right="55"/>
        <w:rPr>
          <w:rFonts w:eastAsia="Times New Roman" w:cs="Calibri"/>
          <w:b/>
          <w:bCs/>
          <w:color w:val="000000" w:themeColor="text1"/>
          <w:sz w:val="21"/>
          <w:szCs w:val="21"/>
          <w:lang w:eastAsia="de-DE"/>
        </w:rPr>
      </w:pPr>
      <w:r w:rsidRPr="00CE7EFA">
        <w:rPr>
          <w:rFonts w:eastAsia="Times New Roman" w:cs="Calibri"/>
          <w:b/>
          <w:bCs/>
          <w:color w:val="000000" w:themeColor="text1"/>
          <w:sz w:val="21"/>
          <w:szCs w:val="21"/>
          <w:lang w:eastAsia="de-DE"/>
        </w:rPr>
        <w:t>Korallen der Klarwasserseen</w:t>
      </w:r>
      <w:r w:rsidRPr="00CE7EFA" w:rsidDel="00022962">
        <w:rPr>
          <w:rFonts w:eastAsia="Times New Roman" w:cs="Calibri"/>
          <w:b/>
          <w:bCs/>
          <w:color w:val="000000" w:themeColor="text1"/>
          <w:sz w:val="21"/>
          <w:szCs w:val="21"/>
          <w:lang w:eastAsia="de-DE"/>
        </w:rPr>
        <w:t xml:space="preserve"> </w:t>
      </w:r>
    </w:p>
    <w:p w14:paraId="29396B51" w14:textId="6F47C8B1" w:rsidR="00CE7EFA" w:rsidRPr="00CE7EFA" w:rsidRDefault="00CE7EFA" w:rsidP="00CE7EFA">
      <w:pPr>
        <w:tabs>
          <w:tab w:val="left" w:pos="-5529"/>
        </w:tabs>
        <w:spacing w:after="0" w:line="240" w:lineRule="auto"/>
        <w:ind w:right="55"/>
        <w:rPr>
          <w:rFonts w:eastAsia="Times New Roman" w:cs="Calibri"/>
          <w:color w:val="000000" w:themeColor="text1"/>
          <w:sz w:val="21"/>
          <w:szCs w:val="21"/>
          <w:lang w:eastAsia="de-DE"/>
        </w:rPr>
      </w:pPr>
      <w:r w:rsidRPr="00CE7EFA">
        <w:rPr>
          <w:rFonts w:eastAsia="Times New Roman" w:cs="Calibri"/>
          <w:color w:val="000000" w:themeColor="text1"/>
          <w:sz w:val="21"/>
          <w:szCs w:val="21"/>
          <w:lang w:eastAsia="de-DE"/>
        </w:rPr>
        <w:t>Armleuchteralgen werden gern die „Korallen der Klarwasserseen“ genannt</w:t>
      </w:r>
      <w:r>
        <w:rPr>
          <w:rFonts w:eastAsia="Times New Roman" w:cs="Calibri"/>
          <w:color w:val="000000" w:themeColor="text1"/>
          <w:sz w:val="21"/>
          <w:szCs w:val="21"/>
          <w:lang w:eastAsia="de-DE"/>
        </w:rPr>
        <w:t>; s</w:t>
      </w:r>
      <w:r w:rsidRPr="00CE7EFA">
        <w:rPr>
          <w:rFonts w:eastAsia="Times New Roman" w:cs="Calibri"/>
          <w:color w:val="000000" w:themeColor="text1"/>
          <w:sz w:val="21"/>
          <w:szCs w:val="21"/>
          <w:lang w:eastAsia="de-DE"/>
        </w:rPr>
        <w:t xml:space="preserve">ie bilden die Riffe in unseren Breiten. </w:t>
      </w:r>
      <w:bookmarkStart w:id="0" w:name="_Hlk89719461"/>
      <w:r w:rsidRPr="00CE7EFA">
        <w:rPr>
          <w:rFonts w:eastAsia="Times New Roman" w:cs="Calibri"/>
          <w:color w:val="000000" w:themeColor="text1"/>
          <w:sz w:val="21"/>
          <w:szCs w:val="21"/>
          <w:lang w:eastAsia="de-DE"/>
        </w:rPr>
        <w:t xml:space="preserve">Die Hornblättrige Armleuchteralge </w:t>
      </w:r>
      <w:bookmarkEnd w:id="0"/>
      <w:r w:rsidRPr="00CE7EFA">
        <w:rPr>
          <w:rFonts w:eastAsia="Times New Roman" w:cs="Calibri"/>
          <w:color w:val="000000" w:themeColor="text1"/>
          <w:sz w:val="21"/>
          <w:szCs w:val="21"/>
          <w:lang w:eastAsia="de-DE"/>
        </w:rPr>
        <w:t xml:space="preserve">ist mit ihrer roten Färbung die Schönste und Auffälligsten unter den Riffbildnern. Bei Tauchgängen und Bootsfahrten kann man häufig rötlich-überlaufene Pflanzen beobachten. Die rötliche Färbung </w:t>
      </w:r>
      <w:r w:rsidR="009F187D">
        <w:rPr>
          <w:rFonts w:eastAsia="Times New Roman" w:cs="Calibri"/>
          <w:color w:val="000000" w:themeColor="text1"/>
          <w:sz w:val="21"/>
          <w:szCs w:val="21"/>
          <w:lang w:eastAsia="de-DE"/>
        </w:rPr>
        <w:t xml:space="preserve">der </w:t>
      </w:r>
      <w:r w:rsidR="009F187D" w:rsidRPr="00CE7EFA">
        <w:rPr>
          <w:rFonts w:eastAsia="Times New Roman" w:cs="Calibri"/>
          <w:color w:val="000000" w:themeColor="text1"/>
          <w:sz w:val="21"/>
          <w:szCs w:val="21"/>
          <w:lang w:eastAsia="de-DE"/>
        </w:rPr>
        <w:t>Armleuchteralge</w:t>
      </w:r>
      <w:r w:rsidRPr="00CE7EFA">
        <w:rPr>
          <w:rFonts w:eastAsia="Times New Roman" w:cs="Calibri"/>
          <w:color w:val="000000" w:themeColor="text1"/>
          <w:sz w:val="21"/>
          <w:szCs w:val="21"/>
          <w:lang w:eastAsia="de-DE"/>
        </w:rPr>
        <w:t xml:space="preserve"> ist einzigartig und wird durch ein spezielles Carotin bedingt. Während in Gefäßpflanzen hauptsächlich Beta-Carotin verkommt, enthält </w:t>
      </w:r>
      <w:r w:rsidRPr="00CE7EFA">
        <w:rPr>
          <w:rFonts w:eastAsia="Times New Roman" w:cs="Calibri"/>
          <w:i/>
          <w:iCs/>
          <w:color w:val="000000" w:themeColor="text1"/>
          <w:sz w:val="21"/>
          <w:szCs w:val="21"/>
          <w:lang w:eastAsia="de-DE"/>
        </w:rPr>
        <w:t>Chara tomentosa</w:t>
      </w:r>
      <w:r w:rsidRPr="00CE7EFA">
        <w:rPr>
          <w:rFonts w:eastAsia="Times New Roman" w:cs="Calibri"/>
          <w:color w:val="000000" w:themeColor="text1"/>
          <w:sz w:val="21"/>
          <w:szCs w:val="21"/>
          <w:lang w:eastAsia="de-DE"/>
        </w:rPr>
        <w:t xml:space="preserve"> zusätzlich Gamma-Carotin. Dieser Farbstoff ist besonders in jungen Zellen</w:t>
      </w:r>
      <w:r w:rsidR="00130B1B">
        <w:rPr>
          <w:rFonts w:eastAsia="Times New Roman" w:cs="Calibri"/>
          <w:color w:val="000000" w:themeColor="text1"/>
          <w:sz w:val="21"/>
          <w:szCs w:val="21"/>
          <w:lang w:eastAsia="de-DE"/>
        </w:rPr>
        <w:t xml:space="preserve"> </w:t>
      </w:r>
      <w:r w:rsidRPr="00CE7EFA">
        <w:rPr>
          <w:rFonts w:eastAsia="Times New Roman" w:cs="Calibri"/>
          <w:color w:val="000000" w:themeColor="text1"/>
          <w:sz w:val="21"/>
          <w:szCs w:val="21"/>
          <w:lang w:eastAsia="de-DE"/>
        </w:rPr>
        <w:t>eingelagert und dient wahrscheinlich als Schutz vor Starklicht und UV-Strahlung.</w:t>
      </w:r>
    </w:p>
    <w:p w14:paraId="1AD6D141" w14:textId="4132770D" w:rsidR="00CE7EFA" w:rsidRDefault="00130B1B" w:rsidP="00CE7EFA">
      <w:pPr>
        <w:tabs>
          <w:tab w:val="left" w:pos="-5529"/>
        </w:tabs>
        <w:spacing w:after="0" w:line="240" w:lineRule="auto"/>
        <w:ind w:right="55"/>
        <w:rPr>
          <w:rFonts w:eastAsia="Times New Roman" w:cs="Calibri"/>
          <w:color w:val="000000" w:themeColor="text1"/>
          <w:sz w:val="21"/>
          <w:szCs w:val="21"/>
          <w:lang w:eastAsia="de-DE"/>
        </w:rPr>
      </w:pPr>
      <w:r>
        <w:rPr>
          <w:rFonts w:eastAsia="Times New Roman" w:cs="Calibri"/>
          <w:color w:val="000000" w:themeColor="text1"/>
          <w:sz w:val="21"/>
          <w:szCs w:val="21"/>
          <w:lang w:eastAsia="de-DE"/>
        </w:rPr>
        <w:t>D</w:t>
      </w:r>
      <w:r w:rsidRPr="00CE7EFA">
        <w:rPr>
          <w:rFonts w:eastAsia="Times New Roman" w:cs="Calibri"/>
          <w:color w:val="000000" w:themeColor="text1"/>
          <w:sz w:val="21"/>
          <w:szCs w:val="21"/>
          <w:lang w:eastAsia="de-DE"/>
        </w:rPr>
        <w:t>ie Hornblättrige-Armleuchteralge (</w:t>
      </w:r>
      <w:r w:rsidRPr="00CE7EFA">
        <w:rPr>
          <w:rFonts w:eastAsia="Times New Roman" w:cs="Calibri"/>
          <w:i/>
          <w:iCs/>
          <w:color w:val="000000" w:themeColor="text1"/>
          <w:sz w:val="21"/>
          <w:szCs w:val="21"/>
          <w:lang w:eastAsia="de-DE"/>
        </w:rPr>
        <w:t>Chara tomentosa</w:t>
      </w:r>
      <w:r w:rsidRPr="00CE7EFA">
        <w:rPr>
          <w:rFonts w:eastAsia="Times New Roman" w:cs="Calibri"/>
          <w:color w:val="000000" w:themeColor="text1"/>
          <w:sz w:val="21"/>
          <w:szCs w:val="21"/>
          <w:lang w:eastAsia="de-DE"/>
        </w:rPr>
        <w:t xml:space="preserve">) </w:t>
      </w:r>
      <w:r w:rsidR="00CE7EFA" w:rsidRPr="00CE7EFA">
        <w:rPr>
          <w:rFonts w:eastAsia="Times New Roman" w:cs="Calibri"/>
          <w:color w:val="000000" w:themeColor="text1"/>
          <w:sz w:val="21"/>
          <w:szCs w:val="21"/>
          <w:lang w:eastAsia="de-DE"/>
        </w:rPr>
        <w:t xml:space="preserve">ist </w:t>
      </w:r>
      <w:r>
        <w:rPr>
          <w:rFonts w:eastAsia="Times New Roman" w:cs="Calibri"/>
          <w:color w:val="000000" w:themeColor="text1"/>
          <w:sz w:val="21"/>
          <w:szCs w:val="21"/>
          <w:lang w:eastAsia="de-DE"/>
        </w:rPr>
        <w:t>im See</w:t>
      </w:r>
      <w:r w:rsidR="00CE7EFA" w:rsidRPr="00CE7EFA">
        <w:rPr>
          <w:rFonts w:eastAsia="Times New Roman" w:cs="Calibri"/>
          <w:color w:val="000000" w:themeColor="text1"/>
          <w:sz w:val="21"/>
          <w:szCs w:val="21"/>
          <w:lang w:eastAsia="de-DE"/>
        </w:rPr>
        <w:t xml:space="preserve"> </w:t>
      </w:r>
      <w:r w:rsidRPr="00130B1B">
        <w:rPr>
          <w:rFonts w:eastAsia="Times New Roman" w:cs="Calibri"/>
          <w:color w:val="000000" w:themeColor="text1"/>
          <w:sz w:val="21"/>
          <w:szCs w:val="21"/>
          <w:lang w:eastAsia="de-DE"/>
        </w:rPr>
        <w:t>ein Indiz für die geringe Nährstoffbelastung. Darüber hinaus mögen Armleuchteralgen kalk- bzw. basenreiche Gewässer</w:t>
      </w:r>
      <w:r>
        <w:rPr>
          <w:rFonts w:eastAsia="Times New Roman" w:cs="Calibri"/>
          <w:color w:val="000000" w:themeColor="text1"/>
          <w:sz w:val="21"/>
          <w:szCs w:val="21"/>
          <w:lang w:eastAsia="de-DE"/>
        </w:rPr>
        <w:t xml:space="preserve"> und bilden dann</w:t>
      </w:r>
      <w:r w:rsidR="00CE7EFA" w:rsidRPr="00CE7EFA">
        <w:rPr>
          <w:rFonts w:eastAsia="Times New Roman" w:cs="Calibri"/>
          <w:color w:val="000000" w:themeColor="text1"/>
          <w:sz w:val="21"/>
          <w:szCs w:val="21"/>
          <w:lang w:eastAsia="de-DE"/>
        </w:rPr>
        <w:t xml:space="preserve"> stabile Grundrasen. </w:t>
      </w:r>
      <w:r>
        <w:rPr>
          <w:rFonts w:eastAsia="Times New Roman" w:cs="Calibri"/>
          <w:color w:val="000000" w:themeColor="text1"/>
          <w:sz w:val="21"/>
          <w:szCs w:val="21"/>
          <w:lang w:eastAsia="de-DE"/>
        </w:rPr>
        <w:t>I</w:t>
      </w:r>
      <w:r w:rsidR="00CE7EFA" w:rsidRPr="00CE7EFA">
        <w:rPr>
          <w:rFonts w:eastAsia="Times New Roman" w:cs="Calibri"/>
          <w:color w:val="000000" w:themeColor="text1"/>
          <w:sz w:val="21"/>
          <w:szCs w:val="21"/>
          <w:lang w:eastAsia="de-DE"/>
        </w:rPr>
        <w:t xml:space="preserve">hren Verbreitungsschwerpunkt </w:t>
      </w:r>
      <w:r>
        <w:rPr>
          <w:rFonts w:eastAsia="Times New Roman" w:cs="Calibri"/>
          <w:color w:val="000000" w:themeColor="text1"/>
          <w:sz w:val="21"/>
          <w:szCs w:val="21"/>
          <w:lang w:eastAsia="de-DE"/>
        </w:rPr>
        <w:t xml:space="preserve">hat sie </w:t>
      </w:r>
      <w:r w:rsidR="00CE7EFA" w:rsidRPr="00CE7EFA">
        <w:rPr>
          <w:rFonts w:eastAsia="Times New Roman" w:cs="Calibri"/>
          <w:color w:val="000000" w:themeColor="text1"/>
          <w:sz w:val="21"/>
          <w:szCs w:val="21"/>
          <w:lang w:eastAsia="de-DE"/>
        </w:rPr>
        <w:t xml:space="preserve">in der Mecklenburgischen Seenplatte und im Voralpenland. Aber auch im Brackwasser der Ostsee und in Sekundärgewässern in Sachsen-Anhalt, </w:t>
      </w:r>
      <w:r w:rsidRPr="00CE7EFA">
        <w:rPr>
          <w:rFonts w:eastAsia="Times New Roman" w:cs="Calibri"/>
          <w:color w:val="000000" w:themeColor="text1"/>
          <w:sz w:val="21"/>
          <w:szCs w:val="21"/>
          <w:lang w:eastAsia="de-DE"/>
        </w:rPr>
        <w:t>Brandenburg</w:t>
      </w:r>
      <w:r w:rsidR="00CE7EFA" w:rsidRPr="00CE7EFA">
        <w:rPr>
          <w:rFonts w:eastAsia="Times New Roman" w:cs="Calibri"/>
          <w:color w:val="000000" w:themeColor="text1"/>
          <w:sz w:val="21"/>
          <w:szCs w:val="21"/>
          <w:lang w:eastAsia="de-DE"/>
        </w:rPr>
        <w:t xml:space="preserve"> und Bayern ist sie zu Hause.  </w:t>
      </w:r>
    </w:p>
    <w:p w14:paraId="480DF774" w14:textId="5ADAECCA" w:rsidR="00130B1B" w:rsidRDefault="00130B1B" w:rsidP="00CE7EFA">
      <w:pPr>
        <w:tabs>
          <w:tab w:val="left" w:pos="-5529"/>
        </w:tabs>
        <w:spacing w:after="0" w:line="240" w:lineRule="auto"/>
        <w:ind w:right="55"/>
        <w:rPr>
          <w:rFonts w:eastAsia="Times New Roman" w:cs="Calibri"/>
          <w:color w:val="000000" w:themeColor="text1"/>
          <w:sz w:val="21"/>
          <w:szCs w:val="21"/>
          <w:lang w:eastAsia="de-DE"/>
        </w:rPr>
      </w:pPr>
    </w:p>
    <w:p w14:paraId="1BBADE72" w14:textId="0B154412" w:rsidR="00130B1B" w:rsidRPr="00CE7EFA" w:rsidRDefault="00130B1B" w:rsidP="00CE7EFA">
      <w:pPr>
        <w:tabs>
          <w:tab w:val="left" w:pos="-5529"/>
        </w:tabs>
        <w:spacing w:after="0" w:line="240" w:lineRule="auto"/>
        <w:ind w:right="55"/>
        <w:rPr>
          <w:rFonts w:eastAsia="Times New Roman" w:cs="Calibri"/>
          <w:b/>
          <w:bCs/>
          <w:color w:val="000000" w:themeColor="text1"/>
          <w:sz w:val="21"/>
          <w:szCs w:val="21"/>
          <w:lang w:eastAsia="de-DE"/>
        </w:rPr>
      </w:pPr>
      <w:r w:rsidRPr="00130B1B">
        <w:rPr>
          <w:rFonts w:eastAsia="Times New Roman" w:cs="Calibri"/>
          <w:b/>
          <w:bCs/>
          <w:color w:val="000000" w:themeColor="text1"/>
          <w:sz w:val="21"/>
          <w:szCs w:val="21"/>
          <w:lang w:eastAsia="de-DE"/>
        </w:rPr>
        <w:t>Fast verschollen</w:t>
      </w:r>
    </w:p>
    <w:p w14:paraId="3E266163" w14:textId="05AFADE9" w:rsidR="00CE7EFA" w:rsidRPr="00CE7EFA" w:rsidRDefault="00CE7EFA" w:rsidP="00CE7EFA">
      <w:pPr>
        <w:tabs>
          <w:tab w:val="left" w:pos="-5529"/>
        </w:tabs>
        <w:spacing w:after="0" w:line="240" w:lineRule="auto"/>
        <w:ind w:right="55"/>
        <w:rPr>
          <w:rFonts w:eastAsia="Times New Roman" w:cs="Calibri"/>
          <w:color w:val="000000" w:themeColor="text1"/>
          <w:sz w:val="21"/>
          <w:szCs w:val="21"/>
          <w:lang w:eastAsia="de-DE"/>
        </w:rPr>
      </w:pPr>
      <w:r w:rsidRPr="00CE7EFA">
        <w:rPr>
          <w:rFonts w:eastAsia="Times New Roman" w:cs="Calibri"/>
          <w:color w:val="000000" w:themeColor="text1"/>
          <w:sz w:val="21"/>
          <w:szCs w:val="21"/>
          <w:lang w:eastAsia="de-DE"/>
        </w:rPr>
        <w:t xml:space="preserve">In den 50-er Jahren deckte die Hornblättrige Armleuchteralge „in ungeheuren Mengen“ den Seeboden des Zürichsees. Im Bodensee wurde sie „schiffsladungsweise“ zur Kompostgewinnung geerntet. Mitte der 90-er Jahre galt die Hornblättrige Armleuchteralge für den Bodensee und Zürichsee durch massive Einleitung von Abwässern noch als ausgestorben. Heute können wir sie wieder im Bodensee beobachten und erste Pflanzen wurden 2018 im </w:t>
      </w:r>
      <w:r w:rsidR="00130B1B" w:rsidRPr="00CE7EFA">
        <w:rPr>
          <w:rFonts w:eastAsia="Times New Roman" w:cs="Calibri"/>
          <w:color w:val="000000" w:themeColor="text1"/>
          <w:sz w:val="21"/>
          <w:szCs w:val="21"/>
          <w:lang w:eastAsia="de-DE"/>
        </w:rPr>
        <w:t>Zürichsee</w:t>
      </w:r>
      <w:r w:rsidRPr="00CE7EFA">
        <w:rPr>
          <w:rFonts w:eastAsia="Times New Roman" w:cs="Calibri"/>
          <w:color w:val="000000" w:themeColor="text1"/>
          <w:sz w:val="21"/>
          <w:szCs w:val="21"/>
          <w:lang w:eastAsia="de-DE"/>
        </w:rPr>
        <w:t xml:space="preserve"> wiederentdeckt. In vielen Seen in der Schweiz bis auf die Alpen-Nordflanke gilt sie als verschollen. In Österreich sind die weitaus größten Vorkommen im Attersee und im Irrsee zu finden. Im Traunsee ist sie seit 1952 verschollen. In den Seen Schleswig-</w:t>
      </w:r>
      <w:r w:rsidR="00130B1B" w:rsidRPr="00CE7EFA">
        <w:rPr>
          <w:rFonts w:eastAsia="Times New Roman" w:cs="Calibri"/>
          <w:color w:val="000000" w:themeColor="text1"/>
          <w:sz w:val="21"/>
          <w:szCs w:val="21"/>
          <w:lang w:eastAsia="de-DE"/>
        </w:rPr>
        <w:t>Holsteins</w:t>
      </w:r>
      <w:r w:rsidRPr="00CE7EFA">
        <w:rPr>
          <w:rFonts w:eastAsia="Times New Roman" w:cs="Calibri"/>
          <w:color w:val="000000" w:themeColor="text1"/>
          <w:sz w:val="21"/>
          <w:szCs w:val="21"/>
          <w:lang w:eastAsia="de-DE"/>
        </w:rPr>
        <w:t xml:space="preserve"> war sie einst eine der </w:t>
      </w:r>
      <w:r w:rsidR="009F187D">
        <w:rPr>
          <w:rFonts w:eastAsia="Times New Roman" w:cs="Calibri"/>
          <w:color w:val="000000" w:themeColor="text1"/>
          <w:sz w:val="21"/>
          <w:szCs w:val="21"/>
          <w:lang w:eastAsia="de-DE"/>
        </w:rPr>
        <w:t xml:space="preserve">am </w:t>
      </w:r>
      <w:r w:rsidR="00681111">
        <w:rPr>
          <w:rFonts w:eastAsia="Times New Roman" w:cs="Calibri"/>
          <w:color w:val="000000" w:themeColor="text1"/>
          <w:sz w:val="21"/>
          <w:szCs w:val="21"/>
          <w:lang w:eastAsia="de-DE"/>
        </w:rPr>
        <w:t>weit</w:t>
      </w:r>
      <w:r w:rsidR="00681111" w:rsidRPr="00CE7EFA">
        <w:rPr>
          <w:rFonts w:eastAsia="Times New Roman" w:cs="Calibri"/>
          <w:color w:val="000000" w:themeColor="text1"/>
          <w:sz w:val="21"/>
          <w:szCs w:val="21"/>
          <w:lang w:eastAsia="de-DE"/>
        </w:rPr>
        <w:t>verbreite</w:t>
      </w:r>
      <w:r w:rsidR="00681111">
        <w:rPr>
          <w:rFonts w:eastAsia="Times New Roman" w:cs="Calibri"/>
          <w:color w:val="000000" w:themeColor="text1"/>
          <w:sz w:val="21"/>
          <w:szCs w:val="21"/>
          <w:lang w:eastAsia="de-DE"/>
        </w:rPr>
        <w:t>t</w:t>
      </w:r>
      <w:r w:rsidR="00681111" w:rsidRPr="00CE7EFA">
        <w:rPr>
          <w:rFonts w:eastAsia="Times New Roman" w:cs="Calibri"/>
          <w:color w:val="000000" w:themeColor="text1"/>
          <w:sz w:val="21"/>
          <w:szCs w:val="21"/>
          <w:lang w:eastAsia="de-DE"/>
        </w:rPr>
        <w:t>sten</w:t>
      </w:r>
      <w:r w:rsidRPr="00CE7EFA">
        <w:rPr>
          <w:rFonts w:eastAsia="Times New Roman" w:cs="Calibri"/>
          <w:color w:val="000000" w:themeColor="text1"/>
          <w:sz w:val="21"/>
          <w:szCs w:val="21"/>
          <w:lang w:eastAsia="de-DE"/>
        </w:rPr>
        <w:t xml:space="preserve"> Arten des Flach- und Tiefenwassers der großen Seen. </w:t>
      </w:r>
      <w:r w:rsidR="0062796E">
        <w:rPr>
          <w:rFonts w:eastAsia="Times New Roman" w:cs="Calibri"/>
          <w:color w:val="000000" w:themeColor="text1"/>
          <w:sz w:val="21"/>
          <w:szCs w:val="21"/>
          <w:lang w:eastAsia="de-DE"/>
        </w:rPr>
        <w:t xml:space="preserve">Die letzten Vorkommen im </w:t>
      </w:r>
      <w:proofErr w:type="spellStart"/>
      <w:r w:rsidRPr="00CE7EFA">
        <w:rPr>
          <w:rFonts w:eastAsia="Times New Roman" w:cs="Calibri"/>
          <w:color w:val="000000" w:themeColor="text1"/>
          <w:sz w:val="21"/>
          <w:szCs w:val="21"/>
          <w:lang w:eastAsia="de-DE"/>
        </w:rPr>
        <w:t>Suhrer</w:t>
      </w:r>
      <w:proofErr w:type="spellEnd"/>
      <w:r w:rsidRPr="00CE7EFA">
        <w:rPr>
          <w:rFonts w:eastAsia="Times New Roman" w:cs="Calibri"/>
          <w:color w:val="000000" w:themeColor="text1"/>
          <w:sz w:val="21"/>
          <w:szCs w:val="21"/>
          <w:lang w:eastAsia="de-DE"/>
        </w:rPr>
        <w:t xml:space="preserve"> See sind </w:t>
      </w:r>
      <w:r w:rsidR="00626A91">
        <w:rPr>
          <w:rFonts w:eastAsia="Times New Roman" w:cs="Calibri"/>
          <w:color w:val="000000" w:themeColor="text1"/>
          <w:sz w:val="21"/>
          <w:szCs w:val="21"/>
          <w:lang w:eastAsia="de-DE"/>
        </w:rPr>
        <w:t xml:space="preserve">seit 2002 verschollen und die übrigen </w:t>
      </w:r>
      <w:r w:rsidRPr="00CE7EFA">
        <w:rPr>
          <w:rFonts w:eastAsia="Times New Roman" w:cs="Calibri"/>
          <w:color w:val="000000" w:themeColor="text1"/>
          <w:sz w:val="21"/>
          <w:szCs w:val="21"/>
          <w:lang w:eastAsia="de-DE"/>
        </w:rPr>
        <w:t>Vorkommen</w:t>
      </w:r>
      <w:r w:rsidR="000D2AE1">
        <w:rPr>
          <w:rFonts w:eastAsia="Times New Roman" w:cs="Calibri"/>
          <w:color w:val="000000" w:themeColor="text1"/>
          <w:sz w:val="21"/>
          <w:szCs w:val="21"/>
          <w:lang w:eastAsia="de-DE"/>
        </w:rPr>
        <w:t xml:space="preserve"> sind</w:t>
      </w:r>
      <w:r w:rsidRPr="00CE7EFA">
        <w:rPr>
          <w:rFonts w:eastAsia="Times New Roman" w:cs="Calibri"/>
          <w:color w:val="000000" w:themeColor="text1"/>
          <w:sz w:val="21"/>
          <w:szCs w:val="21"/>
          <w:lang w:eastAsia="de-DE"/>
        </w:rPr>
        <w:t xml:space="preserve"> der Eutrophierung zum Opfer gefallen. In Hessen gilt die Art </w:t>
      </w:r>
      <w:r w:rsidR="00626A91">
        <w:rPr>
          <w:rFonts w:eastAsia="Times New Roman" w:cs="Calibri"/>
          <w:color w:val="000000" w:themeColor="text1"/>
          <w:sz w:val="21"/>
          <w:szCs w:val="21"/>
          <w:lang w:eastAsia="de-DE"/>
        </w:rPr>
        <w:t xml:space="preserve">in der </w:t>
      </w:r>
      <w:r w:rsidRPr="00CE7EFA">
        <w:rPr>
          <w:rFonts w:eastAsia="Times New Roman" w:cs="Calibri"/>
          <w:color w:val="000000" w:themeColor="text1"/>
          <w:sz w:val="21"/>
          <w:szCs w:val="21"/>
          <w:lang w:eastAsia="de-DE"/>
        </w:rPr>
        <w:t>aktuell</w:t>
      </w:r>
      <w:r w:rsidR="00626A91">
        <w:rPr>
          <w:rFonts w:eastAsia="Times New Roman" w:cs="Calibri"/>
          <w:color w:val="000000" w:themeColor="text1"/>
          <w:sz w:val="21"/>
          <w:szCs w:val="21"/>
          <w:lang w:eastAsia="de-DE"/>
        </w:rPr>
        <w:t xml:space="preserve">en Roten Liste 2021 als </w:t>
      </w:r>
      <w:r w:rsidRPr="00CE7EFA">
        <w:rPr>
          <w:rFonts w:eastAsia="Times New Roman" w:cs="Calibri"/>
          <w:color w:val="000000" w:themeColor="text1"/>
          <w:sz w:val="21"/>
          <w:szCs w:val="21"/>
          <w:lang w:eastAsia="de-DE"/>
        </w:rPr>
        <w:t xml:space="preserve">ausgestorben. Aber auch in der Mecklenburgischen Seenplatte ist diese Art aus vielen Seen verschwunden bzw. die Bestände werden durch Eutrophierung und Fischbesatz </w:t>
      </w:r>
      <w:r w:rsidR="009F187D" w:rsidRPr="00CE7EFA">
        <w:rPr>
          <w:rFonts w:eastAsia="Times New Roman" w:cs="Calibri"/>
          <w:color w:val="000000" w:themeColor="text1"/>
          <w:sz w:val="21"/>
          <w:szCs w:val="21"/>
          <w:lang w:eastAsia="de-DE"/>
        </w:rPr>
        <w:t>zurückgedrängt</w:t>
      </w:r>
      <w:r w:rsidRPr="00CE7EFA">
        <w:rPr>
          <w:rFonts w:eastAsia="Times New Roman" w:cs="Calibri"/>
          <w:color w:val="000000" w:themeColor="text1"/>
          <w:sz w:val="21"/>
          <w:szCs w:val="21"/>
          <w:lang w:eastAsia="de-DE"/>
        </w:rPr>
        <w:t>.</w:t>
      </w:r>
    </w:p>
    <w:p w14:paraId="6172E456" w14:textId="6514ADF2" w:rsidR="00CE7EFA" w:rsidRPr="00CE7EFA" w:rsidRDefault="00CE7EFA" w:rsidP="00CE7EFA">
      <w:pPr>
        <w:tabs>
          <w:tab w:val="left" w:pos="-5529"/>
        </w:tabs>
        <w:spacing w:after="0" w:line="240" w:lineRule="auto"/>
        <w:ind w:right="55"/>
        <w:rPr>
          <w:rFonts w:eastAsia="Times New Roman" w:cs="Calibri"/>
          <w:color w:val="000000" w:themeColor="text1"/>
          <w:sz w:val="21"/>
          <w:szCs w:val="21"/>
          <w:lang w:eastAsia="de-DE"/>
        </w:rPr>
      </w:pPr>
      <w:r w:rsidRPr="00CE7EFA">
        <w:rPr>
          <w:rFonts w:eastAsia="Times New Roman" w:cs="Calibri"/>
          <w:color w:val="000000" w:themeColor="text1"/>
          <w:sz w:val="21"/>
          <w:szCs w:val="21"/>
          <w:lang w:eastAsia="de-DE"/>
        </w:rPr>
        <w:t xml:space="preserve">In Deutschland und in der Schweiz gilt die Hornblättrige Armleuchteralge als gefährdet. Österreich sieht eine besondere Verantwortung für die Art. Der Schutz vor </w:t>
      </w:r>
      <w:r w:rsidR="009F187D" w:rsidRPr="00CE7EFA">
        <w:rPr>
          <w:rFonts w:eastAsia="Times New Roman" w:cs="Calibri"/>
          <w:color w:val="000000" w:themeColor="text1"/>
          <w:sz w:val="21"/>
          <w:szCs w:val="21"/>
          <w:lang w:eastAsia="de-DE"/>
        </w:rPr>
        <w:t>Eutrophierung</w:t>
      </w:r>
      <w:r w:rsidRPr="00CE7EFA">
        <w:rPr>
          <w:rFonts w:eastAsia="Times New Roman" w:cs="Calibri"/>
          <w:color w:val="000000" w:themeColor="text1"/>
          <w:sz w:val="21"/>
          <w:szCs w:val="21"/>
          <w:lang w:eastAsia="de-DE"/>
        </w:rPr>
        <w:t xml:space="preserve"> sowie eine extensive fischereiliche Nutzung inklusive eines Fischbestandes, der an den Gewässertyp angepasst ist, gelten als wichtigste Maßnahmen. Besonders im </w:t>
      </w:r>
      <w:r w:rsidR="000D2AE1">
        <w:rPr>
          <w:rFonts w:eastAsia="Times New Roman" w:cs="Calibri"/>
          <w:color w:val="000000" w:themeColor="text1"/>
          <w:sz w:val="21"/>
          <w:szCs w:val="21"/>
          <w:lang w:eastAsia="de-DE"/>
        </w:rPr>
        <w:t xml:space="preserve">gemeinsamen </w:t>
      </w:r>
      <w:r w:rsidRPr="00CE7EFA">
        <w:rPr>
          <w:rFonts w:eastAsia="Times New Roman" w:cs="Calibri"/>
          <w:color w:val="000000" w:themeColor="text1"/>
          <w:sz w:val="21"/>
          <w:szCs w:val="21"/>
          <w:lang w:eastAsia="de-DE"/>
        </w:rPr>
        <w:t>Projekt</w:t>
      </w:r>
      <w:r w:rsidR="000D2AE1">
        <w:rPr>
          <w:rFonts w:eastAsia="Times New Roman" w:cs="Calibri"/>
          <w:color w:val="000000" w:themeColor="text1"/>
          <w:sz w:val="21"/>
          <w:szCs w:val="21"/>
          <w:lang w:eastAsia="de-DE"/>
        </w:rPr>
        <w:t xml:space="preserve"> </w:t>
      </w:r>
      <w:r w:rsidR="00681111">
        <w:rPr>
          <w:rFonts w:eastAsia="Times New Roman" w:cs="Calibri"/>
          <w:color w:val="000000" w:themeColor="text1"/>
          <w:sz w:val="21"/>
          <w:szCs w:val="21"/>
          <w:lang w:eastAsia="de-DE"/>
        </w:rPr>
        <w:t xml:space="preserve">von VDST und </w:t>
      </w:r>
      <w:r w:rsidR="000D2AE1">
        <w:rPr>
          <w:rFonts w:eastAsia="Times New Roman" w:cs="Calibri"/>
          <w:color w:val="000000" w:themeColor="text1"/>
          <w:sz w:val="21"/>
          <w:szCs w:val="21"/>
          <w:lang w:eastAsia="de-DE"/>
        </w:rPr>
        <w:t>NABU „</w:t>
      </w:r>
      <w:r w:rsidRPr="00CE7EFA">
        <w:rPr>
          <w:rFonts w:eastAsia="Times New Roman" w:cs="Calibri"/>
          <w:color w:val="000000" w:themeColor="text1"/>
          <w:sz w:val="21"/>
          <w:szCs w:val="21"/>
          <w:lang w:eastAsia="de-DE"/>
        </w:rPr>
        <w:t>Naturschutztauchen</w:t>
      </w:r>
      <w:r w:rsidR="000D2AE1">
        <w:rPr>
          <w:rFonts w:eastAsia="Times New Roman" w:cs="Calibri"/>
          <w:color w:val="000000" w:themeColor="text1"/>
          <w:sz w:val="21"/>
          <w:szCs w:val="21"/>
          <w:lang w:eastAsia="de-DE"/>
        </w:rPr>
        <w:t>“</w:t>
      </w:r>
      <w:r w:rsidRPr="00CE7EFA">
        <w:rPr>
          <w:rFonts w:eastAsia="Times New Roman" w:cs="Calibri"/>
          <w:color w:val="000000" w:themeColor="text1"/>
          <w:sz w:val="21"/>
          <w:szCs w:val="21"/>
          <w:lang w:eastAsia="de-DE"/>
        </w:rPr>
        <w:t xml:space="preserve"> konnte der Rückgang der Hornblättrigen Armleuchteralge zunehmend beobachtet werden.</w:t>
      </w:r>
    </w:p>
    <w:p w14:paraId="4FAFDD57" w14:textId="77777777" w:rsidR="0074198A" w:rsidRPr="00CE7EFA" w:rsidRDefault="0074198A" w:rsidP="00CE7EFA">
      <w:pPr>
        <w:tabs>
          <w:tab w:val="left" w:pos="-5529"/>
        </w:tabs>
        <w:spacing w:after="0" w:line="240" w:lineRule="auto"/>
        <w:ind w:right="55"/>
        <w:rPr>
          <w:rFonts w:eastAsia="Times New Roman" w:cs="Calibri"/>
          <w:color w:val="000000" w:themeColor="text1"/>
          <w:sz w:val="21"/>
          <w:szCs w:val="21"/>
          <w:lang w:eastAsia="de-DE"/>
        </w:rPr>
      </w:pPr>
    </w:p>
    <w:p w14:paraId="17625668" w14:textId="77777777" w:rsidR="00D704D7" w:rsidRPr="00CE7EFA" w:rsidRDefault="00D704D7" w:rsidP="00CE7EFA">
      <w:pPr>
        <w:tabs>
          <w:tab w:val="left" w:pos="-5529"/>
        </w:tabs>
        <w:spacing w:after="0" w:line="240" w:lineRule="auto"/>
        <w:ind w:right="55"/>
        <w:rPr>
          <w:rFonts w:eastAsia="Times New Roman" w:cs="Calibri"/>
          <w:b/>
          <w:bCs/>
          <w:color w:val="000000" w:themeColor="text1"/>
          <w:sz w:val="21"/>
          <w:szCs w:val="21"/>
          <w:lang w:eastAsia="de-DE"/>
        </w:rPr>
      </w:pPr>
      <w:r w:rsidRPr="00CE7EFA">
        <w:rPr>
          <w:rFonts w:eastAsia="Times New Roman" w:cs="Calibri"/>
          <w:b/>
          <w:bCs/>
          <w:color w:val="000000" w:themeColor="text1"/>
          <w:sz w:val="21"/>
          <w:szCs w:val="21"/>
          <w:lang w:eastAsia="de-DE"/>
        </w:rPr>
        <w:t>Der Verband Deutscher Sporttaucher</w:t>
      </w:r>
    </w:p>
    <w:p w14:paraId="329999C4" w14:textId="1ED9BB22" w:rsidR="00D704D7" w:rsidRPr="00CE7EFA" w:rsidRDefault="00D704D7" w:rsidP="00CE7EFA">
      <w:pPr>
        <w:tabs>
          <w:tab w:val="left" w:pos="-5529"/>
        </w:tabs>
        <w:spacing w:after="0" w:line="240" w:lineRule="auto"/>
        <w:ind w:right="55"/>
        <w:rPr>
          <w:rFonts w:eastAsia="Times New Roman" w:cs="Calibri"/>
          <w:color w:val="000000" w:themeColor="text1"/>
          <w:sz w:val="21"/>
          <w:szCs w:val="21"/>
          <w:lang w:eastAsia="de-DE"/>
        </w:rPr>
      </w:pPr>
      <w:r w:rsidRPr="00CE7EFA">
        <w:rPr>
          <w:rFonts w:eastAsia="Times New Roman" w:cs="Calibri"/>
          <w:color w:val="000000" w:themeColor="text1"/>
          <w:sz w:val="21"/>
          <w:szCs w:val="21"/>
          <w:lang w:eastAsia="de-DE"/>
        </w:rPr>
        <w:t xml:space="preserve">Im Verband Deutscher Sporttaucher e.V. sind über 80.000 Unterwassersport-Begeisterte in rund </w:t>
      </w:r>
      <w:r w:rsidR="00F379BE" w:rsidRPr="00CE7EFA">
        <w:rPr>
          <w:rFonts w:eastAsia="Times New Roman" w:cs="Calibri"/>
          <w:color w:val="000000" w:themeColor="text1"/>
          <w:sz w:val="21"/>
          <w:szCs w:val="21"/>
          <w:lang w:eastAsia="de-DE"/>
        </w:rPr>
        <w:t>9</w:t>
      </w:r>
      <w:r w:rsidRPr="00CE7EFA">
        <w:rPr>
          <w:rFonts w:eastAsia="Times New Roman" w:cs="Calibri"/>
          <w:color w:val="000000" w:themeColor="text1"/>
          <w:sz w:val="21"/>
          <w:szCs w:val="21"/>
          <w:lang w:eastAsia="de-DE"/>
        </w:rPr>
        <w:t xml:space="preserve">00 Tauchsportvereinen organisiert. In seinen Vereinen, Tauchschulen und Dive Centern bietet der VDST die besten Möglichkeiten, das Sporttauchen zuverlässig und sicher zu erlernen und auszuüben. </w:t>
      </w:r>
    </w:p>
    <w:p w14:paraId="49ACC0B4" w14:textId="77777777" w:rsidR="00D704D7" w:rsidRPr="00CE7EFA" w:rsidRDefault="00D704D7" w:rsidP="00CE7EFA">
      <w:pPr>
        <w:tabs>
          <w:tab w:val="left" w:pos="-5529"/>
        </w:tabs>
        <w:spacing w:after="0" w:line="240" w:lineRule="auto"/>
        <w:ind w:right="55"/>
        <w:rPr>
          <w:rFonts w:eastAsia="Times New Roman" w:cs="Calibri"/>
          <w:color w:val="000000" w:themeColor="text1"/>
          <w:sz w:val="21"/>
          <w:szCs w:val="21"/>
          <w:lang w:eastAsia="de-DE"/>
        </w:rPr>
      </w:pPr>
      <w:r w:rsidRPr="00CE7EFA">
        <w:rPr>
          <w:rFonts w:eastAsia="Times New Roman" w:cs="Calibri"/>
          <w:color w:val="000000" w:themeColor="text1"/>
          <w:sz w:val="21"/>
          <w:szCs w:val="21"/>
          <w:lang w:eastAsia="de-DE"/>
        </w:rPr>
        <w:lastRenderedPageBreak/>
        <w:t>Als einziger deutscher Vertreter des Welttauchsportverbandes CMAS vergibt der VDST eine international anerkannte Brevetierung. Das hohe Qualitätsniveau seiner Ausbildung ist durch den Europäischen Tauchsportverband (EUF) zertifiziert und durch den Deutschen Olympischen Sportbund (DOSB) lizenziert.</w:t>
      </w:r>
    </w:p>
    <w:p w14:paraId="6B18DFF3" w14:textId="77777777" w:rsidR="004F3806" w:rsidRPr="00CE7EFA" w:rsidRDefault="004F3806" w:rsidP="00CE7EFA">
      <w:pPr>
        <w:tabs>
          <w:tab w:val="left" w:pos="-5529"/>
        </w:tabs>
        <w:spacing w:after="0" w:line="240" w:lineRule="auto"/>
        <w:ind w:right="55"/>
        <w:rPr>
          <w:rFonts w:eastAsia="Times New Roman"/>
          <w:color w:val="000000" w:themeColor="text1"/>
          <w:sz w:val="21"/>
          <w:szCs w:val="21"/>
        </w:rPr>
      </w:pPr>
    </w:p>
    <w:p w14:paraId="34546F0E" w14:textId="77777777" w:rsidR="004F3806" w:rsidRPr="00CE7EFA" w:rsidRDefault="004F3806" w:rsidP="00CE7EFA">
      <w:pPr>
        <w:tabs>
          <w:tab w:val="left" w:pos="-5529"/>
        </w:tabs>
        <w:spacing w:after="0" w:line="240" w:lineRule="auto"/>
        <w:ind w:right="55"/>
        <w:rPr>
          <w:rFonts w:eastAsia="Times New Roman"/>
          <w:color w:val="000000" w:themeColor="text1"/>
          <w:sz w:val="21"/>
          <w:szCs w:val="21"/>
        </w:rPr>
      </w:pPr>
    </w:p>
    <w:p w14:paraId="263536A4" w14:textId="77777777" w:rsidR="004F3806" w:rsidRPr="00CE7EFA" w:rsidRDefault="004F3806" w:rsidP="00CE7EFA">
      <w:pPr>
        <w:tabs>
          <w:tab w:val="left" w:pos="-5529"/>
        </w:tabs>
        <w:spacing w:after="0" w:line="240" w:lineRule="auto"/>
        <w:ind w:right="55"/>
        <w:rPr>
          <w:rFonts w:eastAsia="Times New Roman"/>
          <w:b/>
          <w:color w:val="000000" w:themeColor="text1"/>
          <w:sz w:val="21"/>
          <w:szCs w:val="21"/>
          <w:u w:val="single"/>
        </w:rPr>
      </w:pPr>
      <w:r w:rsidRPr="00CE7EFA">
        <w:rPr>
          <w:rFonts w:eastAsia="Times New Roman"/>
          <w:b/>
          <w:color w:val="000000" w:themeColor="text1"/>
          <w:sz w:val="21"/>
          <w:szCs w:val="21"/>
          <w:u w:val="single"/>
        </w:rPr>
        <w:t>Bilder, Copyright und Bildunterschrift</w:t>
      </w:r>
    </w:p>
    <w:p w14:paraId="16FF0B43" w14:textId="5E7AA98B" w:rsidR="004F3806" w:rsidRPr="00CE7EFA" w:rsidRDefault="00E11F7D" w:rsidP="00CE7EFA">
      <w:pPr>
        <w:spacing w:after="0" w:line="240" w:lineRule="auto"/>
        <w:ind w:right="55"/>
        <w:rPr>
          <w:rFonts w:asciiTheme="minorHAnsi" w:hAnsiTheme="minorHAnsi" w:cstheme="minorHAnsi"/>
          <w:bCs/>
          <w:color w:val="000000" w:themeColor="text1"/>
          <w:sz w:val="21"/>
          <w:szCs w:val="21"/>
        </w:rPr>
      </w:pPr>
      <w:r w:rsidRPr="00CE7EFA">
        <w:rPr>
          <w:rFonts w:asciiTheme="minorHAnsi" w:hAnsiTheme="minorHAnsi" w:cstheme="minorHAnsi"/>
          <w:bCs/>
          <w:color w:val="000000" w:themeColor="text1"/>
          <w:sz w:val="21"/>
          <w:szCs w:val="21"/>
        </w:rPr>
        <w:t>Die</w:t>
      </w:r>
      <w:r w:rsidR="00263AA7" w:rsidRPr="00CE7EFA">
        <w:rPr>
          <w:rFonts w:asciiTheme="minorHAnsi" w:hAnsiTheme="minorHAnsi" w:cstheme="minorHAnsi"/>
          <w:bCs/>
          <w:color w:val="000000" w:themeColor="text1"/>
          <w:sz w:val="21"/>
          <w:szCs w:val="21"/>
        </w:rPr>
        <w:t xml:space="preserve"> Bild</w:t>
      </w:r>
      <w:r w:rsidRPr="00CE7EFA">
        <w:rPr>
          <w:rFonts w:asciiTheme="minorHAnsi" w:hAnsiTheme="minorHAnsi" w:cstheme="minorHAnsi"/>
          <w:bCs/>
          <w:color w:val="000000" w:themeColor="text1"/>
          <w:sz w:val="21"/>
          <w:szCs w:val="21"/>
        </w:rPr>
        <w:t>er dürfen</w:t>
      </w:r>
      <w:r w:rsidR="004F3806" w:rsidRPr="00CE7EFA">
        <w:rPr>
          <w:rFonts w:asciiTheme="minorHAnsi" w:hAnsiTheme="minorHAnsi" w:cstheme="minorHAnsi"/>
          <w:bCs/>
          <w:color w:val="000000" w:themeColor="text1"/>
          <w:sz w:val="21"/>
          <w:szCs w:val="21"/>
        </w:rPr>
        <w:t xml:space="preserve"> unter Nennung des Bildautors (© </w:t>
      </w:r>
      <w:r w:rsidRPr="00CE7EFA">
        <w:rPr>
          <w:rFonts w:asciiTheme="minorHAnsi" w:hAnsiTheme="minorHAnsi" w:cstheme="minorHAnsi"/>
          <w:bCs/>
          <w:color w:val="000000" w:themeColor="text1"/>
          <w:sz w:val="21"/>
          <w:szCs w:val="21"/>
        </w:rPr>
        <w:t xml:space="preserve">VDST, </w:t>
      </w:r>
      <w:r w:rsidR="00681111" w:rsidRPr="00681111">
        <w:rPr>
          <w:rFonts w:asciiTheme="minorHAnsi" w:hAnsiTheme="minorHAnsi" w:cstheme="minorHAnsi"/>
          <w:bCs/>
          <w:color w:val="000000" w:themeColor="text1"/>
          <w:sz w:val="21"/>
          <w:szCs w:val="21"/>
        </w:rPr>
        <w:t>Silke Oldorff</w:t>
      </w:r>
      <w:r w:rsidR="004F3806" w:rsidRPr="00CE7EFA">
        <w:rPr>
          <w:rFonts w:asciiTheme="minorHAnsi" w:hAnsiTheme="minorHAnsi" w:cstheme="minorHAnsi"/>
          <w:bCs/>
          <w:color w:val="000000" w:themeColor="text1"/>
          <w:sz w:val="21"/>
          <w:szCs w:val="21"/>
        </w:rPr>
        <w:t>) und im Zusammenhang mit dieser Pressemitteilung honorarfrei und ohne gesonderte Zustimmung verwendet werden.</w:t>
      </w:r>
    </w:p>
    <w:p w14:paraId="156BDF69" w14:textId="387BFC51" w:rsidR="00E11F7D" w:rsidRDefault="00E11F7D" w:rsidP="00CE7EFA">
      <w:pPr>
        <w:spacing w:after="0" w:line="240" w:lineRule="auto"/>
        <w:ind w:right="55"/>
        <w:rPr>
          <w:rFonts w:asciiTheme="minorHAnsi" w:hAnsiTheme="minorHAnsi" w:cstheme="minorHAnsi"/>
          <w:bCs/>
          <w:color w:val="000000" w:themeColor="text1"/>
          <w:sz w:val="21"/>
          <w:szCs w:val="21"/>
        </w:rPr>
      </w:pPr>
    </w:p>
    <w:p w14:paraId="0E4910F3" w14:textId="77777777" w:rsidR="00681111" w:rsidRPr="00681111" w:rsidRDefault="00681111" w:rsidP="00681111">
      <w:pPr>
        <w:spacing w:after="0" w:line="240" w:lineRule="auto"/>
        <w:ind w:right="55"/>
        <w:rPr>
          <w:sz w:val="18"/>
          <w:szCs w:val="18"/>
          <w:lang w:val="en-US"/>
        </w:rPr>
      </w:pPr>
      <w:r w:rsidRPr="00681111">
        <w:rPr>
          <w:noProof/>
          <w:sz w:val="18"/>
          <w:szCs w:val="18"/>
          <w:lang w:val="en-US"/>
        </w:rPr>
        <w:drawing>
          <wp:inline distT="0" distB="0" distL="0" distR="0" wp14:anchorId="1A8F5923" wp14:editId="18394916">
            <wp:extent cx="2862469" cy="2147016"/>
            <wp:effectExtent l="0" t="0" r="0" b="0"/>
            <wp:docPr id="9" name="Grafik 9" descr="Ein Bild, das Blume,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Blume, Pflanze enthält.&#10;&#10;Automatisch generierte Beschreibung"/>
                    <pic:cNvPicPr/>
                  </pic:nvPicPr>
                  <pic:blipFill>
                    <a:blip r:embed="rId8" cstate="screen">
                      <a:extLst>
                        <a:ext uri="{28A0092B-C50C-407E-A947-70E740481C1C}">
                          <a14:useLocalDpi xmlns:a14="http://schemas.microsoft.com/office/drawing/2010/main"/>
                        </a:ext>
                      </a:extLst>
                    </a:blip>
                    <a:stretch>
                      <a:fillRect/>
                    </a:stretch>
                  </pic:blipFill>
                  <pic:spPr>
                    <a:xfrm>
                      <a:off x="0" y="0"/>
                      <a:ext cx="2877059" cy="2157959"/>
                    </a:xfrm>
                    <a:prstGeom prst="rect">
                      <a:avLst/>
                    </a:prstGeom>
                  </pic:spPr>
                </pic:pic>
              </a:graphicData>
            </a:graphic>
          </wp:inline>
        </w:drawing>
      </w:r>
    </w:p>
    <w:p w14:paraId="241BEB5B" w14:textId="2F6F4380" w:rsidR="00681111" w:rsidRPr="00681111" w:rsidRDefault="00681111" w:rsidP="00681111">
      <w:pPr>
        <w:spacing w:after="0" w:line="240" w:lineRule="auto"/>
        <w:ind w:right="55"/>
        <w:rPr>
          <w:sz w:val="18"/>
          <w:szCs w:val="18"/>
        </w:rPr>
      </w:pPr>
      <w:r w:rsidRPr="00681111">
        <w:rPr>
          <w:sz w:val="18"/>
          <w:szCs w:val="18"/>
        </w:rPr>
        <w:t xml:space="preserve">Die Hornblättrige Armleuchteralge ist eine der schönsten </w:t>
      </w:r>
      <w:proofErr w:type="spellStart"/>
      <w:r w:rsidRPr="00681111">
        <w:rPr>
          <w:sz w:val="18"/>
          <w:szCs w:val="18"/>
        </w:rPr>
        <w:t>Characeen</w:t>
      </w:r>
      <w:proofErr w:type="spellEnd"/>
      <w:r w:rsidRPr="00681111">
        <w:rPr>
          <w:sz w:val="18"/>
          <w:szCs w:val="18"/>
        </w:rPr>
        <w:t xml:space="preserve"> Deutschlands, Österreichs und der Schweiz, </w:t>
      </w:r>
      <w:proofErr w:type="spellStart"/>
      <w:r w:rsidRPr="00681111">
        <w:rPr>
          <w:sz w:val="18"/>
          <w:szCs w:val="18"/>
        </w:rPr>
        <w:t>Parsteiner</w:t>
      </w:r>
      <w:proofErr w:type="spellEnd"/>
      <w:r w:rsidRPr="00681111">
        <w:rPr>
          <w:sz w:val="18"/>
          <w:szCs w:val="18"/>
        </w:rPr>
        <w:t xml:space="preserve"> See in Brandenburg, Foto: </w:t>
      </w:r>
      <w:r w:rsidR="0099762E">
        <w:rPr>
          <w:sz w:val="18"/>
          <w:szCs w:val="18"/>
        </w:rPr>
        <w:t xml:space="preserve">VDST, </w:t>
      </w:r>
      <w:r w:rsidRPr="00681111">
        <w:rPr>
          <w:sz w:val="18"/>
          <w:szCs w:val="18"/>
        </w:rPr>
        <w:t>Silke Oldorff</w:t>
      </w:r>
    </w:p>
    <w:p w14:paraId="5E20DAEC" w14:textId="77777777" w:rsidR="00681111" w:rsidRPr="00681111" w:rsidRDefault="00681111" w:rsidP="00681111">
      <w:pPr>
        <w:spacing w:after="0" w:line="240" w:lineRule="auto"/>
        <w:ind w:right="55"/>
        <w:rPr>
          <w:sz w:val="18"/>
          <w:szCs w:val="18"/>
        </w:rPr>
      </w:pPr>
    </w:p>
    <w:p w14:paraId="7500A1E1" w14:textId="77777777" w:rsidR="00681111" w:rsidRPr="00681111" w:rsidRDefault="00681111" w:rsidP="00681111">
      <w:pPr>
        <w:spacing w:after="0" w:line="240" w:lineRule="auto"/>
        <w:ind w:right="55"/>
        <w:rPr>
          <w:sz w:val="18"/>
          <w:szCs w:val="18"/>
          <w:lang w:val="en-US"/>
        </w:rPr>
      </w:pPr>
      <w:r w:rsidRPr="00681111">
        <w:rPr>
          <w:noProof/>
          <w:sz w:val="18"/>
          <w:szCs w:val="18"/>
          <w:lang w:val="en-US"/>
        </w:rPr>
        <w:drawing>
          <wp:inline distT="0" distB="0" distL="0" distR="0" wp14:anchorId="30CCB437" wp14:editId="565F11C3">
            <wp:extent cx="2928699" cy="2196692"/>
            <wp:effectExtent l="0" t="0" r="5080" b="635"/>
            <wp:docPr id="10" name="Grafik 10" descr="Ein Bild, das Gras, draußen, Feld,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Gras, draußen, Feld, Pflanze enthält.&#10;&#10;Automatisch generierte Beschreibung"/>
                    <pic:cNvPicPr/>
                  </pic:nvPicPr>
                  <pic:blipFill>
                    <a:blip r:embed="rId9" cstate="screen">
                      <a:extLst>
                        <a:ext uri="{28A0092B-C50C-407E-A947-70E740481C1C}">
                          <a14:useLocalDpi xmlns:a14="http://schemas.microsoft.com/office/drawing/2010/main"/>
                        </a:ext>
                      </a:extLst>
                    </a:blip>
                    <a:stretch>
                      <a:fillRect/>
                    </a:stretch>
                  </pic:blipFill>
                  <pic:spPr>
                    <a:xfrm>
                      <a:off x="0" y="0"/>
                      <a:ext cx="2942730" cy="2207216"/>
                    </a:xfrm>
                    <a:prstGeom prst="rect">
                      <a:avLst/>
                    </a:prstGeom>
                  </pic:spPr>
                </pic:pic>
              </a:graphicData>
            </a:graphic>
          </wp:inline>
        </w:drawing>
      </w:r>
    </w:p>
    <w:p w14:paraId="344F2475" w14:textId="5510139F" w:rsidR="00681111" w:rsidRPr="00681111" w:rsidRDefault="00681111" w:rsidP="00681111">
      <w:pPr>
        <w:spacing w:after="0" w:line="240" w:lineRule="auto"/>
        <w:ind w:right="55"/>
        <w:rPr>
          <w:sz w:val="18"/>
          <w:szCs w:val="18"/>
        </w:rPr>
      </w:pPr>
      <w:r w:rsidRPr="00681111">
        <w:rPr>
          <w:sz w:val="18"/>
          <w:szCs w:val="18"/>
        </w:rPr>
        <w:t xml:space="preserve">Durch die rote Färbung ist die Hornblättrigen Armleuchteralge auch schon unter Wasser weit sichtbar so wie hier im Bodensee, Foto: </w:t>
      </w:r>
      <w:r w:rsidR="0099762E">
        <w:rPr>
          <w:sz w:val="18"/>
          <w:szCs w:val="18"/>
        </w:rPr>
        <w:t xml:space="preserve">VDST, </w:t>
      </w:r>
      <w:r w:rsidRPr="00681111">
        <w:rPr>
          <w:sz w:val="18"/>
          <w:szCs w:val="18"/>
        </w:rPr>
        <w:t>Silke Oldorff</w:t>
      </w:r>
    </w:p>
    <w:p w14:paraId="5B366FBF" w14:textId="77777777" w:rsidR="00681111" w:rsidRPr="00681111" w:rsidRDefault="00681111" w:rsidP="00681111">
      <w:pPr>
        <w:spacing w:after="0" w:line="240" w:lineRule="auto"/>
        <w:ind w:right="55"/>
        <w:rPr>
          <w:sz w:val="18"/>
          <w:szCs w:val="18"/>
        </w:rPr>
      </w:pPr>
    </w:p>
    <w:p w14:paraId="5269EB05" w14:textId="77777777" w:rsidR="00681111" w:rsidRPr="00681111" w:rsidRDefault="00681111" w:rsidP="00681111">
      <w:pPr>
        <w:spacing w:after="0" w:line="240" w:lineRule="auto"/>
        <w:ind w:right="55"/>
        <w:rPr>
          <w:sz w:val="18"/>
          <w:szCs w:val="18"/>
          <w:lang w:val="en-US"/>
        </w:rPr>
      </w:pPr>
      <w:r w:rsidRPr="00681111">
        <w:rPr>
          <w:noProof/>
          <w:sz w:val="18"/>
          <w:szCs w:val="18"/>
          <w:lang w:val="en-US"/>
        </w:rPr>
        <w:drawing>
          <wp:inline distT="0" distB="0" distL="0" distR="0" wp14:anchorId="4F8F87F6" wp14:editId="016B40F4">
            <wp:extent cx="2928620" cy="2196634"/>
            <wp:effectExtent l="0" t="0" r="5080" b="635"/>
            <wp:docPr id="18" name="Grafik 18" descr="Ein Bild, das Baum, draußen, Pflanze,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Baum, draußen, Pflanze, Blume enthält.&#10;&#10;Automatisch generierte Beschreibung"/>
                    <pic:cNvPicPr/>
                  </pic:nvPicPr>
                  <pic:blipFill>
                    <a:blip r:embed="rId10" cstate="screen">
                      <a:extLst>
                        <a:ext uri="{28A0092B-C50C-407E-A947-70E740481C1C}">
                          <a14:useLocalDpi xmlns:a14="http://schemas.microsoft.com/office/drawing/2010/main"/>
                        </a:ext>
                      </a:extLst>
                    </a:blip>
                    <a:stretch>
                      <a:fillRect/>
                    </a:stretch>
                  </pic:blipFill>
                  <pic:spPr>
                    <a:xfrm>
                      <a:off x="0" y="0"/>
                      <a:ext cx="2948247" cy="2211355"/>
                    </a:xfrm>
                    <a:prstGeom prst="rect">
                      <a:avLst/>
                    </a:prstGeom>
                  </pic:spPr>
                </pic:pic>
              </a:graphicData>
            </a:graphic>
          </wp:inline>
        </w:drawing>
      </w:r>
    </w:p>
    <w:p w14:paraId="446A0997" w14:textId="0F96C7B9" w:rsidR="00681111" w:rsidRPr="0099762E" w:rsidRDefault="00681111" w:rsidP="00681111">
      <w:pPr>
        <w:spacing w:after="0" w:line="240" w:lineRule="auto"/>
        <w:ind w:right="55"/>
        <w:rPr>
          <w:sz w:val="18"/>
          <w:szCs w:val="18"/>
        </w:rPr>
      </w:pPr>
      <w:r w:rsidRPr="00681111">
        <w:rPr>
          <w:sz w:val="18"/>
          <w:szCs w:val="18"/>
        </w:rPr>
        <w:lastRenderedPageBreak/>
        <w:t xml:space="preserve">Die rötlichen Sprossspitzen wirken wie „aufgeblasen“, ein unverwechselbares Merkmal für eine Hornblättrige Armleuchteralge.  </w:t>
      </w:r>
      <w:r w:rsidRPr="0099762E">
        <w:rPr>
          <w:sz w:val="18"/>
          <w:szCs w:val="18"/>
        </w:rPr>
        <w:t xml:space="preserve">Foto: </w:t>
      </w:r>
      <w:r w:rsidR="0099762E">
        <w:rPr>
          <w:sz w:val="18"/>
          <w:szCs w:val="18"/>
        </w:rPr>
        <w:t xml:space="preserve">VDST, </w:t>
      </w:r>
      <w:r w:rsidRPr="0099762E">
        <w:rPr>
          <w:sz w:val="18"/>
          <w:szCs w:val="18"/>
        </w:rPr>
        <w:t>Silke Oldorff</w:t>
      </w:r>
    </w:p>
    <w:p w14:paraId="32FEB97A" w14:textId="77777777" w:rsidR="00681111" w:rsidRPr="0099762E" w:rsidRDefault="00681111" w:rsidP="00681111">
      <w:pPr>
        <w:spacing w:after="0" w:line="240" w:lineRule="auto"/>
        <w:ind w:right="55"/>
        <w:rPr>
          <w:sz w:val="18"/>
          <w:szCs w:val="18"/>
        </w:rPr>
      </w:pPr>
    </w:p>
    <w:p w14:paraId="711E4C11" w14:textId="77777777" w:rsidR="00681111" w:rsidRPr="0099762E" w:rsidRDefault="00681111" w:rsidP="00681111">
      <w:pPr>
        <w:spacing w:after="0" w:line="240" w:lineRule="auto"/>
        <w:ind w:right="55"/>
        <w:rPr>
          <w:sz w:val="18"/>
          <w:szCs w:val="18"/>
        </w:rPr>
      </w:pPr>
    </w:p>
    <w:p w14:paraId="325924B5" w14:textId="77777777" w:rsidR="00681111" w:rsidRPr="00681111" w:rsidRDefault="00681111" w:rsidP="00681111">
      <w:pPr>
        <w:spacing w:after="0" w:line="240" w:lineRule="auto"/>
        <w:ind w:right="55"/>
        <w:rPr>
          <w:sz w:val="18"/>
          <w:szCs w:val="18"/>
          <w:lang w:val="en-US"/>
        </w:rPr>
      </w:pPr>
      <w:r w:rsidRPr="00681111">
        <w:rPr>
          <w:noProof/>
          <w:sz w:val="18"/>
          <w:szCs w:val="18"/>
          <w:lang w:val="en-US"/>
        </w:rPr>
        <w:drawing>
          <wp:inline distT="0" distB="0" distL="0" distR="0" wp14:anchorId="073F5F2F" wp14:editId="0AA77C7A">
            <wp:extent cx="2918128" cy="2188763"/>
            <wp:effectExtent l="0" t="0" r="3175" b="0"/>
            <wp:docPr id="19" name="Grafik 19" descr="Ein Bild, das Person, Sport, Wassersport, schwimm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Ein Bild, das Person, Sport, Wassersport, schwimmend enthält.&#10;&#10;Automatisch generierte Beschreibung"/>
                    <pic:cNvPicPr/>
                  </pic:nvPicPr>
                  <pic:blipFill>
                    <a:blip r:embed="rId11" cstate="screen">
                      <a:extLst>
                        <a:ext uri="{28A0092B-C50C-407E-A947-70E740481C1C}">
                          <a14:useLocalDpi xmlns:a14="http://schemas.microsoft.com/office/drawing/2010/main"/>
                        </a:ext>
                      </a:extLst>
                    </a:blip>
                    <a:stretch>
                      <a:fillRect/>
                    </a:stretch>
                  </pic:blipFill>
                  <pic:spPr>
                    <a:xfrm>
                      <a:off x="0" y="0"/>
                      <a:ext cx="2953013" cy="2214929"/>
                    </a:xfrm>
                    <a:prstGeom prst="rect">
                      <a:avLst/>
                    </a:prstGeom>
                  </pic:spPr>
                </pic:pic>
              </a:graphicData>
            </a:graphic>
          </wp:inline>
        </w:drawing>
      </w:r>
    </w:p>
    <w:p w14:paraId="20E20966" w14:textId="24931E33" w:rsidR="00681111" w:rsidRPr="0099762E" w:rsidRDefault="00681111" w:rsidP="00681111">
      <w:pPr>
        <w:spacing w:after="0" w:line="240" w:lineRule="auto"/>
        <w:ind w:right="55"/>
        <w:rPr>
          <w:sz w:val="18"/>
          <w:szCs w:val="18"/>
        </w:rPr>
      </w:pPr>
      <w:r w:rsidRPr="00681111">
        <w:rPr>
          <w:sz w:val="18"/>
          <w:szCs w:val="18"/>
        </w:rPr>
        <w:t xml:space="preserve">VDST-Naturschutztaucher bei der Probenahme. </w:t>
      </w:r>
      <w:r w:rsidRPr="0099762E">
        <w:rPr>
          <w:sz w:val="18"/>
          <w:szCs w:val="18"/>
        </w:rPr>
        <w:t xml:space="preserve">Foto: </w:t>
      </w:r>
      <w:r w:rsidR="0099762E">
        <w:rPr>
          <w:sz w:val="18"/>
          <w:szCs w:val="18"/>
        </w:rPr>
        <w:t xml:space="preserve">VDST, </w:t>
      </w:r>
      <w:r w:rsidRPr="0099762E">
        <w:rPr>
          <w:sz w:val="18"/>
          <w:szCs w:val="18"/>
        </w:rPr>
        <w:t>Silke Oldorff</w:t>
      </w:r>
    </w:p>
    <w:p w14:paraId="078B83B9" w14:textId="3C047D46" w:rsidR="00681111" w:rsidRDefault="00681111" w:rsidP="00CE7EFA">
      <w:pPr>
        <w:spacing w:after="0" w:line="240" w:lineRule="auto"/>
        <w:ind w:right="55"/>
        <w:rPr>
          <w:rFonts w:asciiTheme="minorHAnsi" w:hAnsiTheme="minorHAnsi" w:cstheme="minorHAnsi"/>
          <w:bCs/>
          <w:color w:val="000000" w:themeColor="text1"/>
          <w:sz w:val="21"/>
          <w:szCs w:val="21"/>
        </w:rPr>
      </w:pPr>
    </w:p>
    <w:p w14:paraId="1346ADD7" w14:textId="77777777" w:rsidR="00681111" w:rsidRPr="00CE7EFA" w:rsidRDefault="00681111" w:rsidP="00CE7EFA">
      <w:pPr>
        <w:spacing w:after="0" w:line="240" w:lineRule="auto"/>
        <w:ind w:right="55"/>
        <w:rPr>
          <w:rFonts w:asciiTheme="minorHAnsi" w:hAnsiTheme="minorHAnsi" w:cstheme="minorHAnsi"/>
          <w:bCs/>
          <w:color w:val="000000" w:themeColor="text1"/>
          <w:sz w:val="21"/>
          <w:szCs w:val="21"/>
        </w:rPr>
      </w:pPr>
    </w:p>
    <w:p w14:paraId="5EA06C80" w14:textId="493D20D9" w:rsidR="004F3806" w:rsidRDefault="004F3806" w:rsidP="00CE7EFA">
      <w:pPr>
        <w:tabs>
          <w:tab w:val="left" w:pos="-5529"/>
        </w:tabs>
        <w:spacing w:after="0" w:line="240" w:lineRule="auto"/>
        <w:ind w:right="55"/>
        <w:rPr>
          <w:rFonts w:eastAsia="Times New Roman"/>
          <w:b/>
          <w:sz w:val="21"/>
          <w:szCs w:val="21"/>
          <w:u w:val="single"/>
        </w:rPr>
      </w:pPr>
      <w:r w:rsidRPr="000D2AE1">
        <w:rPr>
          <w:rFonts w:eastAsia="Times New Roman"/>
          <w:b/>
          <w:sz w:val="21"/>
          <w:szCs w:val="21"/>
          <w:u w:val="single"/>
        </w:rPr>
        <w:t>Ansprechpartner</w:t>
      </w:r>
      <w:r w:rsidR="000D2AE1">
        <w:rPr>
          <w:rFonts w:eastAsia="Times New Roman"/>
          <w:b/>
          <w:sz w:val="21"/>
          <w:szCs w:val="21"/>
          <w:u w:val="single"/>
        </w:rPr>
        <w:t>in</w:t>
      </w:r>
      <w:r w:rsidRPr="000D2AE1">
        <w:rPr>
          <w:rFonts w:eastAsia="Times New Roman"/>
          <w:b/>
          <w:sz w:val="21"/>
          <w:szCs w:val="21"/>
          <w:u w:val="single"/>
        </w:rPr>
        <w:t xml:space="preserve"> </w:t>
      </w:r>
    </w:p>
    <w:p w14:paraId="49220EDB" w14:textId="12F540C3" w:rsidR="000D2AE1" w:rsidRDefault="000D2AE1" w:rsidP="00CE7EFA">
      <w:pPr>
        <w:tabs>
          <w:tab w:val="left" w:pos="-5529"/>
        </w:tabs>
        <w:spacing w:after="0" w:line="240" w:lineRule="auto"/>
        <w:ind w:right="55"/>
        <w:rPr>
          <w:rFonts w:eastAsia="Times New Roman"/>
          <w:b/>
          <w:sz w:val="21"/>
          <w:szCs w:val="21"/>
          <w:u w:val="single"/>
        </w:rPr>
      </w:pPr>
      <w:r w:rsidRPr="000D2AE1">
        <w:rPr>
          <w:rFonts w:eastAsia="Times New Roman"/>
          <w:sz w:val="21"/>
          <w:szCs w:val="21"/>
        </w:rPr>
        <w:t>Silke Oldorff</w:t>
      </w:r>
    </w:p>
    <w:p w14:paraId="661B93DA" w14:textId="77777777" w:rsidR="000D2AE1" w:rsidRPr="000D2AE1" w:rsidRDefault="000D2AE1" w:rsidP="000D2AE1">
      <w:pPr>
        <w:tabs>
          <w:tab w:val="left" w:pos="-5529"/>
        </w:tabs>
        <w:spacing w:after="0" w:line="240" w:lineRule="auto"/>
        <w:ind w:right="55"/>
        <w:rPr>
          <w:rFonts w:eastAsia="Times New Roman"/>
          <w:sz w:val="21"/>
          <w:szCs w:val="21"/>
        </w:rPr>
      </w:pPr>
      <w:r w:rsidRPr="000D2AE1">
        <w:rPr>
          <w:rFonts w:eastAsia="Times New Roman"/>
          <w:sz w:val="21"/>
          <w:szCs w:val="21"/>
        </w:rPr>
        <w:t>Verband Deutscher Sporttaucher e.V.</w:t>
      </w:r>
    </w:p>
    <w:p w14:paraId="749F1749" w14:textId="71579D5E" w:rsidR="00BC41BE" w:rsidRPr="000D2AE1" w:rsidRDefault="000D2AE1" w:rsidP="00CE7EFA">
      <w:pPr>
        <w:tabs>
          <w:tab w:val="left" w:pos="-5529"/>
        </w:tabs>
        <w:spacing w:after="0" w:line="240" w:lineRule="auto"/>
        <w:ind w:right="55"/>
        <w:rPr>
          <w:rFonts w:eastAsia="Times New Roman"/>
          <w:sz w:val="21"/>
          <w:szCs w:val="21"/>
        </w:rPr>
      </w:pPr>
      <w:r w:rsidRPr="000D2AE1">
        <w:rPr>
          <w:rFonts w:eastAsia="Times New Roman"/>
          <w:sz w:val="21"/>
          <w:szCs w:val="21"/>
        </w:rPr>
        <w:t>Ressortleiterin Naturschutz</w:t>
      </w:r>
    </w:p>
    <w:p w14:paraId="679BCC5A" w14:textId="4615416E" w:rsidR="00C16FBF" w:rsidRPr="000D5031" w:rsidRDefault="00516937" w:rsidP="00681111">
      <w:pPr>
        <w:tabs>
          <w:tab w:val="left" w:pos="-5529"/>
        </w:tabs>
        <w:spacing w:after="0" w:line="240" w:lineRule="auto"/>
        <w:ind w:right="55"/>
        <w:rPr>
          <w:sz w:val="21"/>
          <w:szCs w:val="21"/>
        </w:rPr>
      </w:pPr>
      <w:hyperlink r:id="rId12" w:history="1">
        <w:r w:rsidR="00681111" w:rsidRPr="00E2272B">
          <w:rPr>
            <w:rStyle w:val="Hyperlink"/>
            <w:rFonts w:eastAsia="Times New Roman"/>
            <w:sz w:val="21"/>
            <w:szCs w:val="21"/>
          </w:rPr>
          <w:t>Silke.Oldorff@vdst.de</w:t>
        </w:r>
      </w:hyperlink>
      <w:r w:rsidR="00681111">
        <w:rPr>
          <w:rFonts w:eastAsia="Times New Roman"/>
          <w:sz w:val="21"/>
          <w:szCs w:val="21"/>
        </w:rPr>
        <w:t xml:space="preserve"> </w:t>
      </w:r>
    </w:p>
    <w:sectPr w:rsidR="00C16FBF" w:rsidRPr="000D5031" w:rsidSect="007C2428">
      <w:pgSz w:w="11906" w:h="16838"/>
      <w:pgMar w:top="1276" w:right="1985" w:bottom="1097" w:left="12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87D2" w14:textId="77777777" w:rsidR="00516937" w:rsidRDefault="00516937" w:rsidP="005410EC">
      <w:pPr>
        <w:spacing w:after="0" w:line="240" w:lineRule="auto"/>
      </w:pPr>
      <w:r>
        <w:separator/>
      </w:r>
    </w:p>
  </w:endnote>
  <w:endnote w:type="continuationSeparator" w:id="0">
    <w:p w14:paraId="762C7E1E" w14:textId="77777777" w:rsidR="00516937" w:rsidRDefault="00516937" w:rsidP="0054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410DD" w14:textId="77777777" w:rsidR="00516937" w:rsidRDefault="00516937" w:rsidP="005410EC">
      <w:pPr>
        <w:spacing w:after="0" w:line="240" w:lineRule="auto"/>
      </w:pPr>
      <w:r>
        <w:separator/>
      </w:r>
    </w:p>
  </w:footnote>
  <w:footnote w:type="continuationSeparator" w:id="0">
    <w:p w14:paraId="197FC19F" w14:textId="77777777" w:rsidR="00516937" w:rsidRDefault="00516937" w:rsidP="00541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3CF6"/>
    <w:multiLevelType w:val="hybridMultilevel"/>
    <w:tmpl w:val="C62C04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780FF1"/>
    <w:multiLevelType w:val="hybridMultilevel"/>
    <w:tmpl w:val="989E505C"/>
    <w:lvl w:ilvl="0" w:tplc="2F5C20E6">
      <w:start w:val="1"/>
      <w:numFmt w:val="bullet"/>
      <w:lvlText w:val="•"/>
      <w:lvlJc w:val="left"/>
      <w:pPr>
        <w:tabs>
          <w:tab w:val="num" w:pos="720"/>
        </w:tabs>
        <w:ind w:left="720" w:hanging="360"/>
      </w:pPr>
      <w:rPr>
        <w:rFonts w:ascii="Arial" w:hAnsi="Arial" w:hint="default"/>
      </w:rPr>
    </w:lvl>
    <w:lvl w:ilvl="1" w:tplc="6928BC6C" w:tentative="1">
      <w:start w:val="1"/>
      <w:numFmt w:val="bullet"/>
      <w:lvlText w:val="•"/>
      <w:lvlJc w:val="left"/>
      <w:pPr>
        <w:tabs>
          <w:tab w:val="num" w:pos="1440"/>
        </w:tabs>
        <w:ind w:left="1440" w:hanging="360"/>
      </w:pPr>
      <w:rPr>
        <w:rFonts w:ascii="Arial" w:hAnsi="Arial" w:hint="default"/>
      </w:rPr>
    </w:lvl>
    <w:lvl w:ilvl="2" w:tplc="0890CA90" w:tentative="1">
      <w:start w:val="1"/>
      <w:numFmt w:val="bullet"/>
      <w:lvlText w:val="•"/>
      <w:lvlJc w:val="left"/>
      <w:pPr>
        <w:tabs>
          <w:tab w:val="num" w:pos="2160"/>
        </w:tabs>
        <w:ind w:left="2160" w:hanging="360"/>
      </w:pPr>
      <w:rPr>
        <w:rFonts w:ascii="Arial" w:hAnsi="Arial" w:hint="default"/>
      </w:rPr>
    </w:lvl>
    <w:lvl w:ilvl="3" w:tplc="9296FEB4" w:tentative="1">
      <w:start w:val="1"/>
      <w:numFmt w:val="bullet"/>
      <w:lvlText w:val="•"/>
      <w:lvlJc w:val="left"/>
      <w:pPr>
        <w:tabs>
          <w:tab w:val="num" w:pos="2880"/>
        </w:tabs>
        <w:ind w:left="2880" w:hanging="360"/>
      </w:pPr>
      <w:rPr>
        <w:rFonts w:ascii="Arial" w:hAnsi="Arial" w:hint="default"/>
      </w:rPr>
    </w:lvl>
    <w:lvl w:ilvl="4" w:tplc="D67282B2" w:tentative="1">
      <w:start w:val="1"/>
      <w:numFmt w:val="bullet"/>
      <w:lvlText w:val="•"/>
      <w:lvlJc w:val="left"/>
      <w:pPr>
        <w:tabs>
          <w:tab w:val="num" w:pos="3600"/>
        </w:tabs>
        <w:ind w:left="3600" w:hanging="360"/>
      </w:pPr>
      <w:rPr>
        <w:rFonts w:ascii="Arial" w:hAnsi="Arial" w:hint="default"/>
      </w:rPr>
    </w:lvl>
    <w:lvl w:ilvl="5" w:tplc="5900F242" w:tentative="1">
      <w:start w:val="1"/>
      <w:numFmt w:val="bullet"/>
      <w:lvlText w:val="•"/>
      <w:lvlJc w:val="left"/>
      <w:pPr>
        <w:tabs>
          <w:tab w:val="num" w:pos="4320"/>
        </w:tabs>
        <w:ind w:left="4320" w:hanging="360"/>
      </w:pPr>
      <w:rPr>
        <w:rFonts w:ascii="Arial" w:hAnsi="Arial" w:hint="default"/>
      </w:rPr>
    </w:lvl>
    <w:lvl w:ilvl="6" w:tplc="6D0C01D4" w:tentative="1">
      <w:start w:val="1"/>
      <w:numFmt w:val="bullet"/>
      <w:lvlText w:val="•"/>
      <w:lvlJc w:val="left"/>
      <w:pPr>
        <w:tabs>
          <w:tab w:val="num" w:pos="5040"/>
        </w:tabs>
        <w:ind w:left="5040" w:hanging="360"/>
      </w:pPr>
      <w:rPr>
        <w:rFonts w:ascii="Arial" w:hAnsi="Arial" w:hint="default"/>
      </w:rPr>
    </w:lvl>
    <w:lvl w:ilvl="7" w:tplc="5ED0ADAE" w:tentative="1">
      <w:start w:val="1"/>
      <w:numFmt w:val="bullet"/>
      <w:lvlText w:val="•"/>
      <w:lvlJc w:val="left"/>
      <w:pPr>
        <w:tabs>
          <w:tab w:val="num" w:pos="5760"/>
        </w:tabs>
        <w:ind w:left="5760" w:hanging="360"/>
      </w:pPr>
      <w:rPr>
        <w:rFonts w:ascii="Arial" w:hAnsi="Arial" w:hint="default"/>
      </w:rPr>
    </w:lvl>
    <w:lvl w:ilvl="8" w:tplc="6B8C4E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2E5D9D"/>
    <w:multiLevelType w:val="hybridMultilevel"/>
    <w:tmpl w:val="5E42A342"/>
    <w:lvl w:ilvl="0" w:tplc="9A56575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363EDC"/>
    <w:multiLevelType w:val="hybridMultilevel"/>
    <w:tmpl w:val="7306276E"/>
    <w:lvl w:ilvl="0" w:tplc="863E806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E451DF"/>
    <w:multiLevelType w:val="hybridMultilevel"/>
    <w:tmpl w:val="20501D8E"/>
    <w:lvl w:ilvl="0" w:tplc="14AEA7CE">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508ee00d-3b1c-40b1-b684-4934f54b907b}"/>
  </w:docVars>
  <w:rsids>
    <w:rsidRoot w:val="004F3806"/>
    <w:rsid w:val="0001620A"/>
    <w:rsid w:val="00055F6E"/>
    <w:rsid w:val="00081EB6"/>
    <w:rsid w:val="000A1FAF"/>
    <w:rsid w:val="000C01C9"/>
    <w:rsid w:val="000C3D96"/>
    <w:rsid w:val="000D2AE1"/>
    <w:rsid w:val="000D5031"/>
    <w:rsid w:val="001001E7"/>
    <w:rsid w:val="0012075C"/>
    <w:rsid w:val="00126F63"/>
    <w:rsid w:val="00130B1B"/>
    <w:rsid w:val="001337F4"/>
    <w:rsid w:val="0013514A"/>
    <w:rsid w:val="00144DB9"/>
    <w:rsid w:val="00171C44"/>
    <w:rsid w:val="00183C70"/>
    <w:rsid w:val="001D4E11"/>
    <w:rsid w:val="00236EE2"/>
    <w:rsid w:val="00257372"/>
    <w:rsid w:val="00263AA7"/>
    <w:rsid w:val="00291C83"/>
    <w:rsid w:val="00325594"/>
    <w:rsid w:val="00336B6B"/>
    <w:rsid w:val="00353B4F"/>
    <w:rsid w:val="00390FE6"/>
    <w:rsid w:val="003957EF"/>
    <w:rsid w:val="003D6100"/>
    <w:rsid w:val="003F566B"/>
    <w:rsid w:val="0040578D"/>
    <w:rsid w:val="004A5F85"/>
    <w:rsid w:val="004F3806"/>
    <w:rsid w:val="00516937"/>
    <w:rsid w:val="00521A46"/>
    <w:rsid w:val="00527511"/>
    <w:rsid w:val="005410EC"/>
    <w:rsid w:val="00551C5B"/>
    <w:rsid w:val="005C773B"/>
    <w:rsid w:val="005F065D"/>
    <w:rsid w:val="005F1526"/>
    <w:rsid w:val="0062428B"/>
    <w:rsid w:val="00624756"/>
    <w:rsid w:val="00626A91"/>
    <w:rsid w:val="0062796E"/>
    <w:rsid w:val="00641A81"/>
    <w:rsid w:val="0067460F"/>
    <w:rsid w:val="00681111"/>
    <w:rsid w:val="00693C82"/>
    <w:rsid w:val="00694B04"/>
    <w:rsid w:val="00724A60"/>
    <w:rsid w:val="00732C90"/>
    <w:rsid w:val="0074198A"/>
    <w:rsid w:val="00753F1C"/>
    <w:rsid w:val="007D18FF"/>
    <w:rsid w:val="007D67F4"/>
    <w:rsid w:val="007D792A"/>
    <w:rsid w:val="00811D4D"/>
    <w:rsid w:val="008507CF"/>
    <w:rsid w:val="00851B89"/>
    <w:rsid w:val="00895B28"/>
    <w:rsid w:val="008F7B88"/>
    <w:rsid w:val="00934B2E"/>
    <w:rsid w:val="00944B32"/>
    <w:rsid w:val="00990043"/>
    <w:rsid w:val="0099762E"/>
    <w:rsid w:val="009C51EE"/>
    <w:rsid w:val="009E0065"/>
    <w:rsid w:val="009E766C"/>
    <w:rsid w:val="009F187D"/>
    <w:rsid w:val="00A051F3"/>
    <w:rsid w:val="00A27577"/>
    <w:rsid w:val="00A333B7"/>
    <w:rsid w:val="00A64C07"/>
    <w:rsid w:val="00AB3E5D"/>
    <w:rsid w:val="00AC0511"/>
    <w:rsid w:val="00AE0818"/>
    <w:rsid w:val="00AF33DA"/>
    <w:rsid w:val="00B137AE"/>
    <w:rsid w:val="00B57777"/>
    <w:rsid w:val="00B723D3"/>
    <w:rsid w:val="00BB1C67"/>
    <w:rsid w:val="00BB6057"/>
    <w:rsid w:val="00BC41BE"/>
    <w:rsid w:val="00BC7F20"/>
    <w:rsid w:val="00BD487D"/>
    <w:rsid w:val="00BD5E1F"/>
    <w:rsid w:val="00C11E87"/>
    <w:rsid w:val="00C16FBF"/>
    <w:rsid w:val="00C340B1"/>
    <w:rsid w:val="00C90601"/>
    <w:rsid w:val="00CC2235"/>
    <w:rsid w:val="00CE4339"/>
    <w:rsid w:val="00CE7EFA"/>
    <w:rsid w:val="00CF181B"/>
    <w:rsid w:val="00D42AD8"/>
    <w:rsid w:val="00D62BC8"/>
    <w:rsid w:val="00D704D7"/>
    <w:rsid w:val="00DB6574"/>
    <w:rsid w:val="00DF26B5"/>
    <w:rsid w:val="00E11F7D"/>
    <w:rsid w:val="00E317EB"/>
    <w:rsid w:val="00E41B6E"/>
    <w:rsid w:val="00E5713E"/>
    <w:rsid w:val="00E70D5B"/>
    <w:rsid w:val="00E714B1"/>
    <w:rsid w:val="00E90DDF"/>
    <w:rsid w:val="00F02485"/>
    <w:rsid w:val="00F357A7"/>
    <w:rsid w:val="00F379BE"/>
    <w:rsid w:val="00F65F8B"/>
    <w:rsid w:val="00F722A6"/>
    <w:rsid w:val="00FC4F3B"/>
    <w:rsid w:val="00FE4373"/>
    <w:rsid w:val="00FE57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4EF9"/>
  <w14:defaultImageDpi w14:val="32767"/>
  <w15:chartTrackingRefBased/>
  <w15:docId w15:val="{865FB5EA-44ED-AF4A-ABDC-1FF99AB1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F3806"/>
    <w:pPr>
      <w:spacing w:after="200" w:line="276" w:lineRule="auto"/>
    </w:pPr>
    <w:rPr>
      <w:rFonts w:ascii="Calibri" w:eastAsia="Calibri" w:hAnsi="Calibri" w:cs="Times New Roman"/>
      <w:sz w:val="22"/>
      <w:szCs w:val="22"/>
    </w:rPr>
  </w:style>
  <w:style w:type="paragraph" w:styleId="berschrift1">
    <w:name w:val="heading 1"/>
    <w:basedOn w:val="Standard"/>
    <w:next w:val="Standard"/>
    <w:link w:val="berschrift1Zchn1"/>
    <w:uiPriority w:val="9"/>
    <w:qFormat/>
    <w:rsid w:val="004F3806"/>
    <w:pPr>
      <w:keepNext/>
      <w:pBdr>
        <w:bottom w:val="single" w:sz="4" w:space="1" w:color="auto"/>
      </w:pBdr>
      <w:spacing w:after="240" w:line="240" w:lineRule="auto"/>
      <w:outlineLvl w:val="0"/>
    </w:pPr>
    <w:rPr>
      <w:rFonts w:eastAsia="Times New Roman"/>
      <w:b/>
      <w:bCs/>
      <w:color w:val="005B9A"/>
      <w:kern w:val="32"/>
      <w:sz w:val="20"/>
      <w:szCs w:val="32"/>
      <w:lang w:val="x-none" w:eastAsia="x-none"/>
    </w:rPr>
  </w:style>
  <w:style w:type="paragraph" w:styleId="berschrift2">
    <w:name w:val="heading 2"/>
    <w:basedOn w:val="Standard"/>
    <w:next w:val="Standard"/>
    <w:link w:val="berschrift2Zchn"/>
    <w:uiPriority w:val="9"/>
    <w:semiHidden/>
    <w:unhideWhenUsed/>
    <w:qFormat/>
    <w:rsid w:val="005F0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rsid w:val="004F3806"/>
    <w:rPr>
      <w:rFonts w:asciiTheme="majorHAnsi" w:eastAsiaTheme="majorEastAsia" w:hAnsiTheme="majorHAnsi" w:cstheme="majorBidi"/>
      <w:color w:val="2F5496" w:themeColor="accent1" w:themeShade="BF"/>
      <w:sz w:val="32"/>
      <w:szCs w:val="32"/>
    </w:rPr>
  </w:style>
  <w:style w:type="character" w:customStyle="1" w:styleId="berschrift1Zchn1">
    <w:name w:val="Überschrift 1 Zchn1"/>
    <w:link w:val="berschrift1"/>
    <w:uiPriority w:val="9"/>
    <w:rsid w:val="004F3806"/>
    <w:rPr>
      <w:rFonts w:ascii="Calibri" w:eastAsia="Times New Roman" w:hAnsi="Calibri" w:cs="Times New Roman"/>
      <w:b/>
      <w:bCs/>
      <w:color w:val="005B9A"/>
      <w:kern w:val="32"/>
      <w:sz w:val="20"/>
      <w:szCs w:val="32"/>
      <w:lang w:val="x-none" w:eastAsia="x-none"/>
    </w:rPr>
  </w:style>
  <w:style w:type="character" w:styleId="Hyperlink">
    <w:name w:val="Hyperlink"/>
    <w:unhideWhenUsed/>
    <w:rsid w:val="004F3806"/>
    <w:rPr>
      <w:color w:val="0000FF"/>
      <w:u w:val="single"/>
    </w:rPr>
  </w:style>
  <w:style w:type="paragraph" w:styleId="Listenabsatz">
    <w:name w:val="List Paragraph"/>
    <w:basedOn w:val="Standard"/>
    <w:uiPriority w:val="34"/>
    <w:qFormat/>
    <w:rsid w:val="00BC41BE"/>
    <w:pPr>
      <w:spacing w:after="160" w:line="259" w:lineRule="auto"/>
      <w:ind w:left="720"/>
      <w:contextualSpacing/>
    </w:pPr>
    <w:rPr>
      <w:rFonts w:asciiTheme="minorHAnsi" w:eastAsiaTheme="minorHAnsi" w:hAnsiTheme="minorHAnsi" w:cstheme="minorBidi"/>
    </w:rPr>
  </w:style>
  <w:style w:type="character" w:styleId="NichtaufgelsteErwhnung">
    <w:name w:val="Unresolved Mention"/>
    <w:basedOn w:val="Absatz-Standardschriftart"/>
    <w:uiPriority w:val="99"/>
    <w:rsid w:val="00BC41BE"/>
    <w:rPr>
      <w:color w:val="605E5C"/>
      <w:shd w:val="clear" w:color="auto" w:fill="E1DFDD"/>
    </w:rPr>
  </w:style>
  <w:style w:type="paragraph" w:styleId="Kopfzeile">
    <w:name w:val="header"/>
    <w:basedOn w:val="Standard"/>
    <w:link w:val="KopfzeileZchn"/>
    <w:uiPriority w:val="99"/>
    <w:unhideWhenUsed/>
    <w:rsid w:val="005410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10EC"/>
    <w:rPr>
      <w:rFonts w:ascii="Calibri" w:eastAsia="Calibri" w:hAnsi="Calibri" w:cs="Times New Roman"/>
      <w:sz w:val="22"/>
      <w:szCs w:val="22"/>
    </w:rPr>
  </w:style>
  <w:style w:type="paragraph" w:styleId="Fuzeile">
    <w:name w:val="footer"/>
    <w:basedOn w:val="Standard"/>
    <w:link w:val="FuzeileZchn"/>
    <w:uiPriority w:val="99"/>
    <w:unhideWhenUsed/>
    <w:rsid w:val="005410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10EC"/>
    <w:rPr>
      <w:rFonts w:ascii="Calibri" w:eastAsia="Calibri" w:hAnsi="Calibri" w:cs="Times New Roman"/>
      <w:sz w:val="22"/>
      <w:szCs w:val="22"/>
    </w:rPr>
  </w:style>
  <w:style w:type="character" w:customStyle="1" w:styleId="berschrift2Zchn">
    <w:name w:val="Überschrift 2 Zchn"/>
    <w:basedOn w:val="Absatz-Standardschriftart"/>
    <w:link w:val="berschrift2"/>
    <w:uiPriority w:val="9"/>
    <w:semiHidden/>
    <w:rsid w:val="005F065D"/>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E41B6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2547">
      <w:bodyDiv w:val="1"/>
      <w:marLeft w:val="0"/>
      <w:marRight w:val="0"/>
      <w:marTop w:val="0"/>
      <w:marBottom w:val="0"/>
      <w:divBdr>
        <w:top w:val="none" w:sz="0" w:space="0" w:color="auto"/>
        <w:left w:val="none" w:sz="0" w:space="0" w:color="auto"/>
        <w:bottom w:val="none" w:sz="0" w:space="0" w:color="auto"/>
        <w:right w:val="none" w:sz="0" w:space="0" w:color="auto"/>
      </w:divBdr>
      <w:divsChild>
        <w:div w:id="984355732">
          <w:marLeft w:val="0"/>
          <w:marRight w:val="0"/>
          <w:marTop w:val="0"/>
          <w:marBottom w:val="0"/>
          <w:divBdr>
            <w:top w:val="none" w:sz="0" w:space="0" w:color="auto"/>
            <w:left w:val="none" w:sz="0" w:space="0" w:color="auto"/>
            <w:bottom w:val="none" w:sz="0" w:space="0" w:color="auto"/>
            <w:right w:val="none" w:sz="0" w:space="0" w:color="auto"/>
          </w:divBdr>
          <w:divsChild>
            <w:div w:id="533352805">
              <w:marLeft w:val="0"/>
              <w:marRight w:val="0"/>
              <w:marTop w:val="0"/>
              <w:marBottom w:val="0"/>
              <w:divBdr>
                <w:top w:val="none" w:sz="0" w:space="0" w:color="auto"/>
                <w:left w:val="none" w:sz="0" w:space="0" w:color="auto"/>
                <w:bottom w:val="none" w:sz="0" w:space="0" w:color="auto"/>
                <w:right w:val="none" w:sz="0" w:space="0" w:color="auto"/>
              </w:divBdr>
              <w:divsChild>
                <w:div w:id="1544712794">
                  <w:marLeft w:val="0"/>
                  <w:marRight w:val="0"/>
                  <w:marTop w:val="0"/>
                  <w:marBottom w:val="0"/>
                  <w:divBdr>
                    <w:top w:val="none" w:sz="0" w:space="0" w:color="auto"/>
                    <w:left w:val="none" w:sz="0" w:space="0" w:color="auto"/>
                    <w:bottom w:val="none" w:sz="0" w:space="0" w:color="auto"/>
                    <w:right w:val="none" w:sz="0" w:space="0" w:color="auto"/>
                  </w:divBdr>
                  <w:divsChild>
                    <w:div w:id="1210528150">
                      <w:marLeft w:val="0"/>
                      <w:marRight w:val="0"/>
                      <w:marTop w:val="0"/>
                      <w:marBottom w:val="0"/>
                      <w:divBdr>
                        <w:top w:val="none" w:sz="0" w:space="0" w:color="auto"/>
                        <w:left w:val="none" w:sz="0" w:space="0" w:color="auto"/>
                        <w:bottom w:val="none" w:sz="0" w:space="0" w:color="auto"/>
                        <w:right w:val="none" w:sz="0" w:space="0" w:color="auto"/>
                      </w:divBdr>
                      <w:divsChild>
                        <w:div w:id="897277053">
                          <w:marLeft w:val="0"/>
                          <w:marRight w:val="0"/>
                          <w:marTop w:val="0"/>
                          <w:marBottom w:val="0"/>
                          <w:divBdr>
                            <w:top w:val="none" w:sz="0" w:space="0" w:color="auto"/>
                            <w:left w:val="none" w:sz="0" w:space="0" w:color="auto"/>
                            <w:bottom w:val="none" w:sz="0" w:space="0" w:color="auto"/>
                            <w:right w:val="none" w:sz="0" w:space="0" w:color="auto"/>
                          </w:divBdr>
                          <w:divsChild>
                            <w:div w:id="2117552718">
                              <w:marLeft w:val="0"/>
                              <w:marRight w:val="0"/>
                              <w:marTop w:val="0"/>
                              <w:marBottom w:val="0"/>
                              <w:divBdr>
                                <w:top w:val="none" w:sz="0" w:space="0" w:color="auto"/>
                                <w:left w:val="none" w:sz="0" w:space="0" w:color="auto"/>
                                <w:bottom w:val="none" w:sz="0" w:space="0" w:color="auto"/>
                                <w:right w:val="none" w:sz="0" w:space="0" w:color="auto"/>
                              </w:divBdr>
                            </w:div>
                            <w:div w:id="1050032338">
                              <w:marLeft w:val="0"/>
                              <w:marRight w:val="0"/>
                              <w:marTop w:val="0"/>
                              <w:marBottom w:val="0"/>
                              <w:divBdr>
                                <w:top w:val="none" w:sz="0" w:space="0" w:color="auto"/>
                                <w:left w:val="none" w:sz="0" w:space="0" w:color="auto"/>
                                <w:bottom w:val="none" w:sz="0" w:space="0" w:color="auto"/>
                                <w:right w:val="none" w:sz="0" w:space="0" w:color="auto"/>
                              </w:divBdr>
                            </w:div>
                            <w:div w:id="17035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110721">
      <w:bodyDiv w:val="1"/>
      <w:marLeft w:val="0"/>
      <w:marRight w:val="0"/>
      <w:marTop w:val="0"/>
      <w:marBottom w:val="0"/>
      <w:divBdr>
        <w:top w:val="none" w:sz="0" w:space="0" w:color="auto"/>
        <w:left w:val="none" w:sz="0" w:space="0" w:color="auto"/>
        <w:bottom w:val="none" w:sz="0" w:space="0" w:color="auto"/>
        <w:right w:val="none" w:sz="0" w:space="0" w:color="auto"/>
      </w:divBdr>
    </w:div>
    <w:div w:id="392780903">
      <w:bodyDiv w:val="1"/>
      <w:marLeft w:val="0"/>
      <w:marRight w:val="0"/>
      <w:marTop w:val="0"/>
      <w:marBottom w:val="0"/>
      <w:divBdr>
        <w:top w:val="none" w:sz="0" w:space="0" w:color="auto"/>
        <w:left w:val="none" w:sz="0" w:space="0" w:color="auto"/>
        <w:bottom w:val="none" w:sz="0" w:space="0" w:color="auto"/>
        <w:right w:val="none" w:sz="0" w:space="0" w:color="auto"/>
      </w:divBdr>
    </w:div>
    <w:div w:id="466895661">
      <w:bodyDiv w:val="1"/>
      <w:marLeft w:val="0"/>
      <w:marRight w:val="0"/>
      <w:marTop w:val="0"/>
      <w:marBottom w:val="0"/>
      <w:divBdr>
        <w:top w:val="none" w:sz="0" w:space="0" w:color="auto"/>
        <w:left w:val="none" w:sz="0" w:space="0" w:color="auto"/>
        <w:bottom w:val="none" w:sz="0" w:space="0" w:color="auto"/>
        <w:right w:val="none" w:sz="0" w:space="0" w:color="auto"/>
      </w:divBdr>
    </w:div>
    <w:div w:id="550196951">
      <w:bodyDiv w:val="1"/>
      <w:marLeft w:val="0"/>
      <w:marRight w:val="0"/>
      <w:marTop w:val="0"/>
      <w:marBottom w:val="0"/>
      <w:divBdr>
        <w:top w:val="none" w:sz="0" w:space="0" w:color="auto"/>
        <w:left w:val="none" w:sz="0" w:space="0" w:color="auto"/>
        <w:bottom w:val="none" w:sz="0" w:space="0" w:color="auto"/>
        <w:right w:val="none" w:sz="0" w:space="0" w:color="auto"/>
      </w:divBdr>
    </w:div>
    <w:div w:id="662465931">
      <w:bodyDiv w:val="1"/>
      <w:marLeft w:val="0"/>
      <w:marRight w:val="0"/>
      <w:marTop w:val="0"/>
      <w:marBottom w:val="0"/>
      <w:divBdr>
        <w:top w:val="none" w:sz="0" w:space="0" w:color="auto"/>
        <w:left w:val="none" w:sz="0" w:space="0" w:color="auto"/>
        <w:bottom w:val="none" w:sz="0" w:space="0" w:color="auto"/>
        <w:right w:val="none" w:sz="0" w:space="0" w:color="auto"/>
      </w:divBdr>
      <w:divsChild>
        <w:div w:id="334460495">
          <w:marLeft w:val="0"/>
          <w:marRight w:val="0"/>
          <w:marTop w:val="0"/>
          <w:marBottom w:val="0"/>
          <w:divBdr>
            <w:top w:val="none" w:sz="0" w:space="0" w:color="auto"/>
            <w:left w:val="none" w:sz="0" w:space="0" w:color="auto"/>
            <w:bottom w:val="none" w:sz="0" w:space="0" w:color="auto"/>
            <w:right w:val="none" w:sz="0" w:space="0" w:color="auto"/>
          </w:divBdr>
        </w:div>
        <w:div w:id="1480883296">
          <w:marLeft w:val="0"/>
          <w:marRight w:val="0"/>
          <w:marTop w:val="0"/>
          <w:marBottom w:val="0"/>
          <w:divBdr>
            <w:top w:val="none" w:sz="0" w:space="0" w:color="auto"/>
            <w:left w:val="none" w:sz="0" w:space="0" w:color="auto"/>
            <w:bottom w:val="none" w:sz="0" w:space="0" w:color="auto"/>
            <w:right w:val="none" w:sz="0" w:space="0" w:color="auto"/>
          </w:divBdr>
        </w:div>
      </w:divsChild>
    </w:div>
    <w:div w:id="1327325929">
      <w:bodyDiv w:val="1"/>
      <w:marLeft w:val="0"/>
      <w:marRight w:val="0"/>
      <w:marTop w:val="0"/>
      <w:marBottom w:val="0"/>
      <w:divBdr>
        <w:top w:val="none" w:sz="0" w:space="0" w:color="auto"/>
        <w:left w:val="none" w:sz="0" w:space="0" w:color="auto"/>
        <w:bottom w:val="none" w:sz="0" w:space="0" w:color="auto"/>
        <w:right w:val="none" w:sz="0" w:space="0" w:color="auto"/>
      </w:divBdr>
      <w:divsChild>
        <w:div w:id="883830370">
          <w:marLeft w:val="374"/>
          <w:marRight w:val="0"/>
          <w:marTop w:val="0"/>
          <w:marBottom w:val="320"/>
          <w:divBdr>
            <w:top w:val="none" w:sz="0" w:space="0" w:color="auto"/>
            <w:left w:val="none" w:sz="0" w:space="0" w:color="auto"/>
            <w:bottom w:val="none" w:sz="0" w:space="0" w:color="auto"/>
            <w:right w:val="none" w:sz="0" w:space="0" w:color="auto"/>
          </w:divBdr>
        </w:div>
        <w:div w:id="1478498351">
          <w:marLeft w:val="374"/>
          <w:marRight w:val="0"/>
          <w:marTop w:val="0"/>
          <w:marBottom w:val="320"/>
          <w:divBdr>
            <w:top w:val="none" w:sz="0" w:space="0" w:color="auto"/>
            <w:left w:val="none" w:sz="0" w:space="0" w:color="auto"/>
            <w:bottom w:val="none" w:sz="0" w:space="0" w:color="auto"/>
            <w:right w:val="none" w:sz="0" w:space="0" w:color="auto"/>
          </w:divBdr>
        </w:div>
        <w:div w:id="2101482118">
          <w:marLeft w:val="374"/>
          <w:marRight w:val="0"/>
          <w:marTop w:val="0"/>
          <w:marBottom w:val="320"/>
          <w:divBdr>
            <w:top w:val="none" w:sz="0" w:space="0" w:color="auto"/>
            <w:left w:val="none" w:sz="0" w:space="0" w:color="auto"/>
            <w:bottom w:val="none" w:sz="0" w:space="0" w:color="auto"/>
            <w:right w:val="none" w:sz="0" w:space="0" w:color="auto"/>
          </w:divBdr>
        </w:div>
        <w:div w:id="2137018244">
          <w:marLeft w:val="374"/>
          <w:marRight w:val="0"/>
          <w:marTop w:val="0"/>
          <w:marBottom w:val="320"/>
          <w:divBdr>
            <w:top w:val="none" w:sz="0" w:space="0" w:color="auto"/>
            <w:left w:val="none" w:sz="0" w:space="0" w:color="auto"/>
            <w:bottom w:val="none" w:sz="0" w:space="0" w:color="auto"/>
            <w:right w:val="none" w:sz="0" w:space="0" w:color="auto"/>
          </w:divBdr>
        </w:div>
        <w:div w:id="150369825">
          <w:marLeft w:val="374"/>
          <w:marRight w:val="0"/>
          <w:marTop w:val="0"/>
          <w:marBottom w:val="320"/>
          <w:divBdr>
            <w:top w:val="none" w:sz="0" w:space="0" w:color="auto"/>
            <w:left w:val="none" w:sz="0" w:space="0" w:color="auto"/>
            <w:bottom w:val="none" w:sz="0" w:space="0" w:color="auto"/>
            <w:right w:val="none" w:sz="0" w:space="0" w:color="auto"/>
          </w:divBdr>
        </w:div>
        <w:div w:id="1607694796">
          <w:marLeft w:val="374"/>
          <w:marRight w:val="0"/>
          <w:marTop w:val="0"/>
          <w:marBottom w:val="320"/>
          <w:divBdr>
            <w:top w:val="none" w:sz="0" w:space="0" w:color="auto"/>
            <w:left w:val="none" w:sz="0" w:space="0" w:color="auto"/>
            <w:bottom w:val="none" w:sz="0" w:space="0" w:color="auto"/>
            <w:right w:val="none" w:sz="0" w:space="0" w:color="auto"/>
          </w:divBdr>
        </w:div>
        <w:div w:id="190338689">
          <w:marLeft w:val="374"/>
          <w:marRight w:val="0"/>
          <w:marTop w:val="0"/>
          <w:marBottom w:val="320"/>
          <w:divBdr>
            <w:top w:val="none" w:sz="0" w:space="0" w:color="auto"/>
            <w:left w:val="none" w:sz="0" w:space="0" w:color="auto"/>
            <w:bottom w:val="none" w:sz="0" w:space="0" w:color="auto"/>
            <w:right w:val="none" w:sz="0" w:space="0" w:color="auto"/>
          </w:divBdr>
        </w:div>
        <w:div w:id="939869599">
          <w:marLeft w:val="374"/>
          <w:marRight w:val="0"/>
          <w:marTop w:val="0"/>
          <w:marBottom w:val="320"/>
          <w:divBdr>
            <w:top w:val="none" w:sz="0" w:space="0" w:color="auto"/>
            <w:left w:val="none" w:sz="0" w:space="0" w:color="auto"/>
            <w:bottom w:val="none" w:sz="0" w:space="0" w:color="auto"/>
            <w:right w:val="none" w:sz="0" w:space="0" w:color="auto"/>
          </w:divBdr>
        </w:div>
        <w:div w:id="1333799220">
          <w:marLeft w:val="374"/>
          <w:marRight w:val="0"/>
          <w:marTop w:val="0"/>
          <w:marBottom w:val="320"/>
          <w:divBdr>
            <w:top w:val="none" w:sz="0" w:space="0" w:color="auto"/>
            <w:left w:val="none" w:sz="0" w:space="0" w:color="auto"/>
            <w:bottom w:val="none" w:sz="0" w:space="0" w:color="auto"/>
            <w:right w:val="none" w:sz="0" w:space="0" w:color="auto"/>
          </w:divBdr>
        </w:div>
      </w:divsChild>
    </w:div>
    <w:div w:id="1332677385">
      <w:bodyDiv w:val="1"/>
      <w:marLeft w:val="0"/>
      <w:marRight w:val="0"/>
      <w:marTop w:val="0"/>
      <w:marBottom w:val="0"/>
      <w:divBdr>
        <w:top w:val="none" w:sz="0" w:space="0" w:color="auto"/>
        <w:left w:val="none" w:sz="0" w:space="0" w:color="auto"/>
        <w:bottom w:val="none" w:sz="0" w:space="0" w:color="auto"/>
        <w:right w:val="none" w:sz="0" w:space="0" w:color="auto"/>
      </w:divBdr>
    </w:div>
    <w:div w:id="19693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ilke.Oldorff@vds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VDST-Pressemitteilung</vt:lpstr>
    </vt:vector>
  </TitlesOfParts>
  <Manager/>
  <Company/>
  <LinksUpToDate>false</LinksUpToDate>
  <CharactersWithSpaces>5297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VDST-Pressemitteilung</dc:title>
  <dc:subject/>
  <dc:creator>Natascha Heinemann</dc:creator>
  <cp:keywords/>
  <dc:description/>
  <cp:lastModifiedBy>Natascha Heinemann</cp:lastModifiedBy>
  <cp:revision>4</cp:revision>
  <dcterms:created xsi:type="dcterms:W3CDTF">2021-12-16T08:01:00Z</dcterms:created>
  <dcterms:modified xsi:type="dcterms:W3CDTF">2021-12-17T11:38:00Z</dcterms:modified>
  <cp:category/>
</cp:coreProperties>
</file>